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976" w:rsidRPr="00A302F5" w:rsidRDefault="00896976" w:rsidP="00671F6E">
      <w:pPr>
        <w:spacing w:line="360" w:lineRule="auto"/>
        <w:jc w:val="right"/>
      </w:pPr>
      <w:r w:rsidRPr="00A302F5">
        <w:rPr>
          <w:b/>
        </w:rPr>
        <w:t xml:space="preserve">           </w:t>
      </w:r>
      <w:r w:rsidRPr="00A302F5">
        <w:t xml:space="preserve">ПРИЛОЖЕНИЕ № 1 </w:t>
      </w:r>
    </w:p>
    <w:p w:rsidR="00896976" w:rsidRPr="00A302F5" w:rsidRDefault="00896976" w:rsidP="00671F6E">
      <w:pPr>
        <w:spacing w:line="360" w:lineRule="auto"/>
        <w:jc w:val="right"/>
      </w:pPr>
      <w:r w:rsidRPr="00A302F5">
        <w:t xml:space="preserve">к решению сессии </w:t>
      </w:r>
    </w:p>
    <w:p w:rsidR="00896976" w:rsidRPr="00A302F5" w:rsidRDefault="00896976" w:rsidP="00671F6E">
      <w:pPr>
        <w:spacing w:line="360" w:lineRule="auto"/>
        <w:jc w:val="right"/>
      </w:pPr>
      <w:r w:rsidRPr="00A302F5">
        <w:t xml:space="preserve">Удачнинского городского Совета </w:t>
      </w:r>
    </w:p>
    <w:p w:rsidR="00896976" w:rsidRPr="00A302F5" w:rsidRDefault="00896976" w:rsidP="00671F6E">
      <w:pPr>
        <w:spacing w:line="360" w:lineRule="auto"/>
        <w:jc w:val="right"/>
      </w:pPr>
      <w:r w:rsidRPr="00A302F5">
        <w:t xml:space="preserve">от </w:t>
      </w:r>
      <w:smartTag w:uri="urn:schemas-microsoft-com:office:smarttags" w:element="date">
        <w:smartTagPr>
          <w:attr w:name="ls" w:val="trans"/>
          <w:attr w:name="Month" w:val="11"/>
          <w:attr w:name="Day" w:val="24"/>
          <w:attr w:name="Year" w:val="2006"/>
        </w:smartTagPr>
        <w:r w:rsidRPr="00A302F5">
          <w:t>24 ноября  2006 года</w:t>
        </w:r>
      </w:smartTag>
      <w:r w:rsidRPr="00A302F5">
        <w:t xml:space="preserve"> № </w:t>
      </w:r>
      <w:smartTag w:uri="urn:schemas-microsoft-com:office:smarttags" w:element="time">
        <w:smartTagPr>
          <w:attr w:name="Hour" w:val="14"/>
          <w:attr w:name="Minute" w:val="10"/>
        </w:smartTagPr>
        <w:r w:rsidRPr="00A302F5">
          <w:t>14-10</w:t>
        </w:r>
      </w:smartTag>
    </w:p>
    <w:p w:rsidR="00896976" w:rsidRPr="00A302F5" w:rsidRDefault="00896976" w:rsidP="00671F6E">
      <w:pPr>
        <w:pStyle w:val="ConsTitle"/>
        <w:widowControl/>
        <w:spacing w:line="360" w:lineRule="auto"/>
        <w:jc w:val="center"/>
        <w:rPr>
          <w:rFonts w:ascii="Times New Roman" w:hAnsi="Times New Roman" w:cs="Times New Roman"/>
          <w:b w:val="0"/>
        </w:rPr>
      </w:pPr>
      <w:r w:rsidRPr="00A302F5">
        <w:rPr>
          <w:rFonts w:ascii="Times New Roman" w:hAnsi="Times New Roman" w:cs="Times New Roman"/>
          <w:b w:val="0"/>
        </w:rPr>
        <w:t xml:space="preserve">                                                                          </w:t>
      </w:r>
    </w:p>
    <w:p w:rsidR="00896976" w:rsidRDefault="00896976" w:rsidP="00671F6E">
      <w:pPr>
        <w:pStyle w:val="ConsTitle"/>
        <w:widowControl/>
        <w:spacing w:line="360" w:lineRule="auto"/>
        <w:jc w:val="center"/>
        <w:rPr>
          <w:rFonts w:ascii="Times New Roman" w:hAnsi="Times New Roman" w:cs="Times New Roman"/>
          <w:sz w:val="24"/>
          <w:szCs w:val="24"/>
        </w:rPr>
      </w:pPr>
    </w:p>
    <w:p w:rsidR="00D82D71" w:rsidRPr="00A302F5" w:rsidRDefault="00D82D71" w:rsidP="00671F6E">
      <w:pPr>
        <w:pStyle w:val="ConsTitle"/>
        <w:widowControl/>
        <w:spacing w:line="360" w:lineRule="auto"/>
        <w:jc w:val="center"/>
        <w:rPr>
          <w:rFonts w:ascii="Times New Roman" w:hAnsi="Times New Roman" w:cs="Times New Roman"/>
          <w:sz w:val="24"/>
          <w:szCs w:val="24"/>
        </w:rPr>
      </w:pPr>
    </w:p>
    <w:p w:rsidR="00896976" w:rsidRPr="00A302F5" w:rsidRDefault="00896976" w:rsidP="00671F6E">
      <w:pPr>
        <w:pStyle w:val="ConsTitle"/>
        <w:widowControl/>
        <w:spacing w:line="360" w:lineRule="auto"/>
        <w:jc w:val="center"/>
        <w:rPr>
          <w:rFonts w:ascii="Times New Roman" w:hAnsi="Times New Roman" w:cs="Times New Roman"/>
          <w:sz w:val="24"/>
          <w:szCs w:val="24"/>
        </w:rPr>
      </w:pPr>
      <w:r w:rsidRPr="00A302F5">
        <w:rPr>
          <w:rFonts w:ascii="Times New Roman" w:hAnsi="Times New Roman" w:cs="Times New Roman"/>
          <w:sz w:val="24"/>
          <w:szCs w:val="24"/>
        </w:rPr>
        <w:t>ПОЛОЖЕНИЕ</w:t>
      </w:r>
    </w:p>
    <w:p w:rsidR="00896976" w:rsidRDefault="00896976" w:rsidP="00671F6E">
      <w:pPr>
        <w:pStyle w:val="ConsTitle"/>
        <w:widowControl/>
        <w:spacing w:line="360" w:lineRule="auto"/>
        <w:jc w:val="center"/>
        <w:rPr>
          <w:rFonts w:ascii="Times New Roman" w:hAnsi="Times New Roman" w:cs="Times New Roman"/>
          <w:sz w:val="24"/>
          <w:szCs w:val="24"/>
        </w:rPr>
      </w:pPr>
      <w:r w:rsidRPr="00A302F5">
        <w:rPr>
          <w:rFonts w:ascii="Times New Roman" w:hAnsi="Times New Roman" w:cs="Times New Roman"/>
          <w:sz w:val="24"/>
          <w:szCs w:val="24"/>
        </w:rPr>
        <w:t xml:space="preserve">«О ПОРЯДКЕ ПРИЗНАНИЯ ГРАЖДАН МАЛОИМУЩИМИ </w:t>
      </w:r>
    </w:p>
    <w:p w:rsidR="00896976" w:rsidRDefault="00896976" w:rsidP="00671F6E">
      <w:pPr>
        <w:pStyle w:val="ConsTitle"/>
        <w:widowControl/>
        <w:spacing w:line="360" w:lineRule="auto"/>
        <w:jc w:val="center"/>
        <w:rPr>
          <w:rFonts w:ascii="Times New Roman" w:hAnsi="Times New Roman" w:cs="Times New Roman"/>
          <w:sz w:val="24"/>
          <w:szCs w:val="24"/>
        </w:rPr>
      </w:pPr>
      <w:r w:rsidRPr="00A302F5">
        <w:rPr>
          <w:rFonts w:ascii="Times New Roman" w:hAnsi="Times New Roman" w:cs="Times New Roman"/>
          <w:sz w:val="24"/>
          <w:szCs w:val="24"/>
        </w:rPr>
        <w:t>В ЦЕЛЯХ</w:t>
      </w:r>
      <w:r>
        <w:rPr>
          <w:rFonts w:ascii="Times New Roman" w:hAnsi="Times New Roman" w:cs="Times New Roman"/>
          <w:sz w:val="24"/>
          <w:szCs w:val="24"/>
        </w:rPr>
        <w:t xml:space="preserve"> </w:t>
      </w:r>
      <w:r w:rsidRPr="00A302F5">
        <w:rPr>
          <w:rFonts w:ascii="Times New Roman" w:hAnsi="Times New Roman" w:cs="Times New Roman"/>
          <w:sz w:val="24"/>
          <w:szCs w:val="24"/>
        </w:rPr>
        <w:t>ПОСТАНОВКИ НА УЧЕТ И ПРЕДОСТАВЛЕНИЯ ЖИЛЫХ ПОМЕЩЕНИЙ В ДОМАХ</w:t>
      </w:r>
      <w:r>
        <w:rPr>
          <w:rFonts w:ascii="Times New Roman" w:hAnsi="Times New Roman" w:cs="Times New Roman"/>
          <w:sz w:val="24"/>
          <w:szCs w:val="24"/>
        </w:rPr>
        <w:t xml:space="preserve"> </w:t>
      </w:r>
      <w:r w:rsidRPr="00A302F5">
        <w:rPr>
          <w:rFonts w:ascii="Times New Roman" w:hAnsi="Times New Roman" w:cs="Times New Roman"/>
          <w:sz w:val="24"/>
          <w:szCs w:val="24"/>
        </w:rPr>
        <w:t xml:space="preserve">МУНИЦИПАЛЬНОГО ЖИЛИЩНОГО ФОНДА </w:t>
      </w:r>
    </w:p>
    <w:p w:rsidR="00896976" w:rsidRPr="00A302F5" w:rsidRDefault="00896976" w:rsidP="00671F6E">
      <w:pPr>
        <w:pStyle w:val="ConsTitle"/>
        <w:widowControl/>
        <w:spacing w:line="360" w:lineRule="auto"/>
        <w:jc w:val="center"/>
        <w:rPr>
          <w:rFonts w:ascii="Times New Roman" w:hAnsi="Times New Roman" w:cs="Times New Roman"/>
          <w:sz w:val="24"/>
          <w:szCs w:val="24"/>
        </w:rPr>
      </w:pPr>
      <w:r w:rsidRPr="00A302F5">
        <w:rPr>
          <w:rFonts w:ascii="Times New Roman" w:hAnsi="Times New Roman" w:cs="Times New Roman"/>
          <w:sz w:val="24"/>
          <w:szCs w:val="24"/>
        </w:rPr>
        <w:t>ПО ДОГОВОРАМ СОЦИАЛЬНОГО НАЙМА»</w:t>
      </w:r>
    </w:p>
    <w:p w:rsidR="00896976" w:rsidRDefault="00D82D71" w:rsidP="00671F6E">
      <w:pPr>
        <w:pStyle w:val="ConsTitle"/>
        <w:widowControl/>
        <w:spacing w:line="360" w:lineRule="auto"/>
        <w:jc w:val="center"/>
        <w:rPr>
          <w:rFonts w:ascii="Times New Roman" w:hAnsi="Times New Roman" w:cs="Times New Roman"/>
          <w:sz w:val="24"/>
          <w:szCs w:val="24"/>
        </w:rPr>
      </w:pPr>
      <w:r>
        <w:rPr>
          <w:rFonts w:ascii="Times New Roman" w:hAnsi="Times New Roman" w:cs="Times New Roman"/>
          <w:sz w:val="24"/>
          <w:szCs w:val="24"/>
        </w:rPr>
        <w:t>ГОРОДСКОГО ПОСЕЛЕНИЯ «ГОРОД УДАЧНЫЙ» МУНИЦИПАЛЬНОГО РАЙОНА «МИРНИНСКИЙ РАЙОН» РЕСПУБЛИКИ САХА (ЯКУТИЯ)</w:t>
      </w:r>
    </w:p>
    <w:p w:rsidR="00896976" w:rsidRPr="00E2066B" w:rsidRDefault="00671F6E" w:rsidP="00671F6E">
      <w:pPr>
        <w:pStyle w:val="ConsPlusNormal"/>
        <w:spacing w:line="360" w:lineRule="auto"/>
        <w:jc w:val="center"/>
        <w:rPr>
          <w:i/>
          <w:sz w:val="20"/>
          <w:szCs w:val="20"/>
        </w:rPr>
      </w:pPr>
      <w:r>
        <w:rPr>
          <w:i/>
          <w:sz w:val="20"/>
          <w:szCs w:val="20"/>
        </w:rPr>
        <w:t>(Положение в редакции решений</w:t>
      </w:r>
      <w:r w:rsidR="00896976" w:rsidRPr="00E2066B">
        <w:rPr>
          <w:i/>
          <w:sz w:val="20"/>
          <w:szCs w:val="20"/>
        </w:rPr>
        <w:t xml:space="preserve"> </w:t>
      </w:r>
      <w:r w:rsidR="00582138">
        <w:rPr>
          <w:i/>
          <w:sz w:val="20"/>
          <w:szCs w:val="20"/>
        </w:rPr>
        <w:t>городского Совета депутатов</w:t>
      </w:r>
    </w:p>
    <w:p w:rsidR="00896976" w:rsidRPr="00582138" w:rsidRDefault="00E100F1" w:rsidP="00582138">
      <w:pPr>
        <w:pStyle w:val="a3"/>
        <w:spacing w:after="0" w:line="360" w:lineRule="auto"/>
        <w:ind w:left="0"/>
        <w:jc w:val="center"/>
        <w:rPr>
          <w:sz w:val="20"/>
          <w:szCs w:val="20"/>
        </w:rPr>
      </w:pPr>
      <w:proofErr w:type="gramStart"/>
      <w:r>
        <w:rPr>
          <w:i/>
          <w:sz w:val="20"/>
          <w:szCs w:val="20"/>
        </w:rPr>
        <w:t>от</w:t>
      </w:r>
      <w:proofErr w:type="gramEnd"/>
      <w:r>
        <w:rPr>
          <w:i/>
          <w:sz w:val="20"/>
          <w:szCs w:val="20"/>
        </w:rPr>
        <w:t xml:space="preserve"> 15 июня </w:t>
      </w:r>
      <w:r w:rsidR="00896976" w:rsidRPr="00E2066B">
        <w:rPr>
          <w:i/>
          <w:sz w:val="20"/>
          <w:szCs w:val="20"/>
        </w:rPr>
        <w:t>2017 №49-3</w:t>
      </w:r>
      <w:r w:rsidR="00346390">
        <w:rPr>
          <w:i/>
          <w:sz w:val="20"/>
          <w:szCs w:val="20"/>
        </w:rPr>
        <w:t>, от 20 февраля 2019 года №15-6</w:t>
      </w:r>
      <w:r w:rsidR="00582138">
        <w:rPr>
          <w:i/>
          <w:sz w:val="20"/>
          <w:szCs w:val="20"/>
        </w:rPr>
        <w:t>, от 26 марта 2025 года №28-12</w:t>
      </w:r>
      <w:r w:rsidR="00582138" w:rsidRPr="00A65306">
        <w:rPr>
          <w:i/>
          <w:sz w:val="20"/>
          <w:szCs w:val="20"/>
        </w:rPr>
        <w:t>)</w:t>
      </w:r>
    </w:p>
    <w:p w:rsidR="00896976" w:rsidRPr="00A302F5" w:rsidRDefault="00896976" w:rsidP="00671F6E">
      <w:pPr>
        <w:pStyle w:val="ConsTitle"/>
        <w:widowControl/>
        <w:spacing w:line="360" w:lineRule="auto"/>
        <w:jc w:val="center"/>
        <w:rPr>
          <w:rFonts w:ascii="Times New Roman" w:hAnsi="Times New Roman" w:cs="Times New Roman"/>
          <w:sz w:val="24"/>
          <w:szCs w:val="24"/>
        </w:rPr>
      </w:pPr>
    </w:p>
    <w:p w:rsidR="00896976" w:rsidRPr="00A302F5" w:rsidRDefault="004C24C7" w:rsidP="00671F6E">
      <w:pPr>
        <w:pStyle w:val="ConsTitle"/>
        <w:widowControl/>
        <w:spacing w:line="360" w:lineRule="auto"/>
        <w:ind w:firstLine="540"/>
        <w:jc w:val="both"/>
        <w:rPr>
          <w:rFonts w:ascii="Times New Roman" w:hAnsi="Times New Roman" w:cs="Times New Roman"/>
          <w:b w:val="0"/>
          <w:sz w:val="24"/>
          <w:szCs w:val="24"/>
        </w:rPr>
      </w:pPr>
      <w:r>
        <w:rPr>
          <w:rFonts w:ascii="Times New Roman" w:hAnsi="Times New Roman" w:cs="Times New Roman"/>
          <w:b w:val="0"/>
          <w:sz w:val="24"/>
          <w:szCs w:val="24"/>
        </w:rPr>
        <w:t xml:space="preserve">Настоящее Положение разработано в соответствии </w:t>
      </w:r>
      <w:r w:rsidR="00896976" w:rsidRPr="00A302F5">
        <w:rPr>
          <w:rFonts w:ascii="Times New Roman" w:hAnsi="Times New Roman" w:cs="Times New Roman"/>
          <w:b w:val="0"/>
          <w:sz w:val="24"/>
          <w:szCs w:val="24"/>
        </w:rPr>
        <w:t xml:space="preserve">со статьей 51,52 Жилищного </w:t>
      </w:r>
      <w:r>
        <w:rPr>
          <w:rFonts w:ascii="Times New Roman" w:hAnsi="Times New Roman" w:cs="Times New Roman"/>
          <w:b w:val="0"/>
          <w:sz w:val="24"/>
          <w:szCs w:val="24"/>
        </w:rPr>
        <w:t xml:space="preserve">Кодекса Российской Федерации и </w:t>
      </w:r>
      <w:r w:rsidR="00896976" w:rsidRPr="00A302F5">
        <w:rPr>
          <w:rFonts w:ascii="Times New Roman" w:hAnsi="Times New Roman" w:cs="Times New Roman"/>
          <w:b w:val="0"/>
          <w:sz w:val="24"/>
          <w:szCs w:val="24"/>
        </w:rPr>
        <w:t>Закона Республики Саха (Якутия) «О порядке признания граждан малоимущими в целях постановки на учет и представления жилых помещений в домах муниципального жилищного фонда по договора м социального найма», принятым</w:t>
      </w:r>
      <w:r>
        <w:rPr>
          <w:rFonts w:ascii="Times New Roman" w:hAnsi="Times New Roman" w:cs="Times New Roman"/>
          <w:b w:val="0"/>
          <w:sz w:val="24"/>
          <w:szCs w:val="24"/>
        </w:rPr>
        <w:t xml:space="preserve"> </w:t>
      </w:r>
      <w:r w:rsidR="00896976" w:rsidRPr="00A302F5">
        <w:rPr>
          <w:rFonts w:ascii="Times New Roman" w:hAnsi="Times New Roman" w:cs="Times New Roman"/>
          <w:b w:val="0"/>
          <w:sz w:val="24"/>
          <w:szCs w:val="24"/>
        </w:rPr>
        <w:t>постановлением Государственного Собрания (Ил Тумэн) РС (Я) от 29.06.2006 З N 726-III.</w:t>
      </w:r>
    </w:p>
    <w:p w:rsidR="00896976" w:rsidRPr="00A302F5" w:rsidRDefault="00896976" w:rsidP="00217FCD">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Настоящее положение устанавливает </w:t>
      </w:r>
      <w:r w:rsidRPr="00A302F5">
        <w:rPr>
          <w:rFonts w:ascii="Times New Roman" w:hAnsi="Times New Roman" w:cs="Times New Roman"/>
          <w:b/>
          <w:sz w:val="24"/>
          <w:szCs w:val="24"/>
        </w:rPr>
        <w:t>порядок признания граждан малоимущими</w:t>
      </w:r>
      <w:r w:rsidRPr="00A302F5">
        <w:rPr>
          <w:rFonts w:ascii="Times New Roman" w:hAnsi="Times New Roman" w:cs="Times New Roman"/>
          <w:sz w:val="24"/>
          <w:szCs w:val="24"/>
        </w:rPr>
        <w:t xml:space="preserve"> с учетом дохода, приходящегося на каждого члена семьи, или дохода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в целях постановки на учет в качестве нуждающихся в жилых помещениях и предоставления жилых помещений в домах муниципального жилищного фонда по договорам социального найма.</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 Основные понятия, используемые в настоящем положении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1.В настоящем Положении  используются следующие основные понятия:</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1) </w:t>
      </w:r>
      <w:r w:rsidRPr="00A302F5">
        <w:rPr>
          <w:rFonts w:ascii="Times New Roman" w:hAnsi="Times New Roman" w:cs="Times New Roman"/>
          <w:b/>
          <w:sz w:val="24"/>
          <w:szCs w:val="24"/>
        </w:rPr>
        <w:t xml:space="preserve">семья </w:t>
      </w:r>
      <w:r w:rsidRPr="00A302F5">
        <w:rPr>
          <w:rFonts w:ascii="Times New Roman" w:hAnsi="Times New Roman" w:cs="Times New Roman"/>
          <w:sz w:val="24"/>
          <w:szCs w:val="24"/>
        </w:rPr>
        <w:t xml:space="preserve">- лица, связанные родством и (или) свойством, совместно проживающие и ведущие совместное хозяйство супруги, их дети и родители, усыновители и усыновленные, братья и сестры. Состав семьи определяется на момент подачи гражданином или его законным </w:t>
      </w:r>
      <w:r w:rsidRPr="00A302F5">
        <w:rPr>
          <w:rFonts w:ascii="Times New Roman" w:hAnsi="Times New Roman" w:cs="Times New Roman"/>
          <w:sz w:val="24"/>
          <w:szCs w:val="24"/>
        </w:rPr>
        <w:lastRenderedPageBreak/>
        <w:t>представителем заявления о принятии на учет в качестве нуждающегося в жилом помещении;</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2) </w:t>
      </w:r>
      <w:r w:rsidRPr="00A302F5">
        <w:rPr>
          <w:rFonts w:ascii="Times New Roman" w:hAnsi="Times New Roman" w:cs="Times New Roman"/>
          <w:b/>
          <w:sz w:val="24"/>
          <w:szCs w:val="24"/>
        </w:rPr>
        <w:t>малоимущий гражданин</w:t>
      </w:r>
      <w:r w:rsidRPr="00A302F5">
        <w:rPr>
          <w:rFonts w:ascii="Times New Roman" w:hAnsi="Times New Roman" w:cs="Times New Roman"/>
          <w:sz w:val="24"/>
          <w:szCs w:val="24"/>
        </w:rPr>
        <w:t xml:space="preserve"> - гражданин, признанный таковым органом местного самоуправления в порядке, установленном настоящим Положением, с учетом дохода, приходящегося на каждого члена семьи, или дохода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3) </w:t>
      </w:r>
      <w:r w:rsidRPr="00A302F5">
        <w:rPr>
          <w:rFonts w:ascii="Times New Roman" w:hAnsi="Times New Roman" w:cs="Times New Roman"/>
          <w:b/>
          <w:sz w:val="24"/>
          <w:szCs w:val="24"/>
        </w:rPr>
        <w:t>норма предоставления площади жилого помещения по договору социального найма</w:t>
      </w:r>
      <w:r w:rsidRPr="00A302F5">
        <w:rPr>
          <w:rFonts w:ascii="Times New Roman" w:hAnsi="Times New Roman" w:cs="Times New Roman"/>
          <w:sz w:val="24"/>
          <w:szCs w:val="24"/>
        </w:rPr>
        <w:t xml:space="preserve"> -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(18 кв.м.);</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4) </w:t>
      </w:r>
      <w:r w:rsidRPr="00A302F5">
        <w:rPr>
          <w:rFonts w:ascii="Times New Roman" w:hAnsi="Times New Roman" w:cs="Times New Roman"/>
          <w:b/>
          <w:sz w:val="24"/>
          <w:szCs w:val="24"/>
        </w:rPr>
        <w:t>учетная норма площади жилого помещения</w:t>
      </w:r>
      <w:r w:rsidRPr="00A302F5">
        <w:rPr>
          <w:rFonts w:ascii="Times New Roman" w:hAnsi="Times New Roman" w:cs="Times New Roman"/>
          <w:sz w:val="24"/>
          <w:szCs w:val="24"/>
        </w:rPr>
        <w:t xml:space="preserve"> - минимальный размер площади жилого помещения, установленный органом местного самоуправления, исходя из которого определяется уровень обеспеченности граждан общей площадью жилого помещения в целях постановки на учет в качестве нуждающихся в жилых помещениях (12 кв.м.).</w:t>
      </w:r>
    </w:p>
    <w:p w:rsidR="00896976" w:rsidRDefault="00896976" w:rsidP="00671F6E">
      <w:pPr>
        <w:pStyle w:val="ConsNormal"/>
        <w:widowControl/>
        <w:spacing w:line="360" w:lineRule="auto"/>
        <w:ind w:firstLine="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2. Основание для рассмотрения вопроса о признании гражданина малоимущим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D53E55" w:rsidRDefault="00896976" w:rsidP="00671F6E">
      <w:pPr>
        <w:autoSpaceDE w:val="0"/>
        <w:autoSpaceDN w:val="0"/>
        <w:adjustRightInd w:val="0"/>
        <w:spacing w:line="360" w:lineRule="auto"/>
        <w:ind w:firstLine="540"/>
        <w:jc w:val="both"/>
        <w:rPr>
          <w:sz w:val="24"/>
          <w:szCs w:val="24"/>
        </w:rPr>
      </w:pPr>
      <w:r w:rsidRPr="00A302F5">
        <w:rPr>
          <w:sz w:val="24"/>
          <w:szCs w:val="24"/>
        </w:rPr>
        <w:t xml:space="preserve">1. Основанием для рассмотрения вопроса о признании гражданина малоимущим в целях постановки на учет в качестве нуждающегося в жилом помещении и предоставления жилого помещения в доме муниципального жилищного фонда по договору социального найма является заявление о принятии на учет, поданное гражданином или его законным представителем в орган местного </w:t>
      </w:r>
      <w:r w:rsidRPr="00896976">
        <w:rPr>
          <w:sz w:val="24"/>
          <w:szCs w:val="24"/>
        </w:rPr>
        <w:t>самоуправления по постоянному месту жительства, в случа</w:t>
      </w:r>
      <w:r w:rsidR="00582138">
        <w:rPr>
          <w:sz w:val="24"/>
          <w:szCs w:val="24"/>
        </w:rPr>
        <w:t xml:space="preserve">е их проживания на территории </w:t>
      </w:r>
      <w:r w:rsidR="00582138" w:rsidRPr="00D82D71">
        <w:rPr>
          <w:color w:val="FF0000"/>
          <w:sz w:val="24"/>
          <w:szCs w:val="24"/>
        </w:rPr>
        <w:t>ГП</w:t>
      </w:r>
      <w:r w:rsidRPr="00D82D71">
        <w:rPr>
          <w:color w:val="FF0000"/>
          <w:sz w:val="24"/>
          <w:szCs w:val="24"/>
        </w:rPr>
        <w:t xml:space="preserve"> «Город Удачный»</w:t>
      </w:r>
      <w:r w:rsidRPr="00896976">
        <w:rPr>
          <w:sz w:val="24"/>
          <w:szCs w:val="24"/>
        </w:rPr>
        <w:t xml:space="preserve"> не менее пяти лет непрерывно.</w:t>
      </w:r>
    </w:p>
    <w:p w:rsidR="00E100F1" w:rsidRPr="00A65306" w:rsidRDefault="00E100F1" w:rsidP="00582138">
      <w:pPr>
        <w:pStyle w:val="a3"/>
        <w:spacing w:after="0" w:line="360" w:lineRule="auto"/>
        <w:ind w:left="0"/>
        <w:jc w:val="both"/>
        <w:rPr>
          <w:sz w:val="20"/>
          <w:szCs w:val="20"/>
        </w:rPr>
      </w:pPr>
      <w:r w:rsidRPr="00A65306">
        <w:rPr>
          <w:i/>
          <w:sz w:val="20"/>
          <w:szCs w:val="20"/>
        </w:rPr>
        <w:t>(</w:t>
      </w:r>
      <w:proofErr w:type="gramStart"/>
      <w:r w:rsidR="00582138">
        <w:rPr>
          <w:i/>
          <w:sz w:val="20"/>
          <w:szCs w:val="20"/>
        </w:rPr>
        <w:t>в</w:t>
      </w:r>
      <w:proofErr w:type="gramEnd"/>
      <w:r w:rsidR="00582138">
        <w:rPr>
          <w:i/>
          <w:sz w:val="20"/>
          <w:szCs w:val="20"/>
        </w:rPr>
        <w:t xml:space="preserve"> редакции решений</w:t>
      </w:r>
      <w:r w:rsidRPr="00A65306">
        <w:rPr>
          <w:i/>
          <w:sz w:val="20"/>
          <w:szCs w:val="20"/>
        </w:rPr>
        <w:t xml:space="preserve"> городског</w:t>
      </w:r>
      <w:r>
        <w:rPr>
          <w:i/>
          <w:sz w:val="20"/>
          <w:szCs w:val="20"/>
        </w:rPr>
        <w:t xml:space="preserve">о Совета </w:t>
      </w:r>
      <w:r w:rsidR="00582138">
        <w:rPr>
          <w:i/>
          <w:sz w:val="20"/>
          <w:szCs w:val="20"/>
        </w:rPr>
        <w:t xml:space="preserve">депутатов </w:t>
      </w:r>
      <w:r>
        <w:rPr>
          <w:i/>
          <w:sz w:val="20"/>
          <w:szCs w:val="20"/>
        </w:rPr>
        <w:t>МО «Город Удачный от 15 июня 2017</w:t>
      </w:r>
      <w:r w:rsidRPr="00A65306">
        <w:rPr>
          <w:i/>
          <w:sz w:val="20"/>
          <w:szCs w:val="20"/>
        </w:rPr>
        <w:t xml:space="preserve"> года</w:t>
      </w:r>
      <w:r>
        <w:rPr>
          <w:i/>
          <w:sz w:val="20"/>
          <w:szCs w:val="20"/>
        </w:rPr>
        <w:t xml:space="preserve"> №49-3</w:t>
      </w:r>
      <w:r w:rsidR="00582138">
        <w:rPr>
          <w:i/>
          <w:sz w:val="20"/>
          <w:szCs w:val="20"/>
        </w:rPr>
        <w:t>, городского Совета депутатов ГП «Город Удачный» от 26 марта 2025 года №28-12</w:t>
      </w:r>
      <w:r w:rsidRPr="00A65306">
        <w:rPr>
          <w:i/>
          <w:sz w:val="20"/>
          <w:szCs w:val="20"/>
        </w:rPr>
        <w:t>)</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3. Условия для решения вопроса о признании гражданина малоимущим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Для решения вопроса о признании гражданина малоимущим органом местного самоуправления учитывается доход, приходящийся на каждого члена семьи гражданина-заявителя, или доход одиноко проживающего гражданина-заявителя и стоимость имущества, находящегося в собственности членов семьи гражданина-заявителя или одиноко проживающего гражданина-заявителя и подлежащего налогообложению.</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2. Определение дохода семьи гражданина-заявителя, дохода одиноко проживающего гражданина-заявителя, а также стоимости имущества, находящегося в собственности членов семьи гражданина-заявителя или одиноко проживающего гражданина-заявителя, производится на основании сведений о составе семьи и доходах членов семьи гражданина-заявителя, доходах одиноко проживающего гражданина-заявителя и других сведений, указанных в документах, представляемых вместе с заявлением о принятии на учет.</w:t>
      </w:r>
    </w:p>
    <w:p w:rsidR="00671F6E" w:rsidRDefault="00671F6E" w:rsidP="00671F6E">
      <w:pPr>
        <w:pStyle w:val="ConsNormal"/>
        <w:widowControl/>
        <w:spacing w:line="360" w:lineRule="auto"/>
        <w:ind w:firstLine="540"/>
        <w:jc w:val="both"/>
        <w:rPr>
          <w:rFonts w:ascii="Times New Roman" w:hAnsi="Times New Roman" w:cs="Times New Roman"/>
          <w:b/>
          <w:sz w:val="24"/>
          <w:szCs w:val="24"/>
        </w:rPr>
      </w:pPr>
    </w:p>
    <w:p w:rsidR="00896976"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4. Документы, представляемые для признания граждан малоимущими</w:t>
      </w:r>
    </w:p>
    <w:p w:rsidR="00671F6E" w:rsidRPr="00A302F5" w:rsidRDefault="00671F6E" w:rsidP="00671F6E">
      <w:pPr>
        <w:pStyle w:val="ConsNormal"/>
        <w:widowControl/>
        <w:spacing w:line="360" w:lineRule="auto"/>
        <w:ind w:firstLine="54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sz w:val="24"/>
          <w:szCs w:val="24"/>
        </w:rPr>
        <w:t xml:space="preserve">1. Для признания граждан малоимущими в целях постановки на учет в качестве нуждающихся в жилых помещениях и предоставления жилых помещений в домах муниципального жилищного фонда по договорам социального найма вместе с заявлением о принятии на учет представляются </w:t>
      </w:r>
      <w:r w:rsidRPr="00A302F5">
        <w:rPr>
          <w:rFonts w:ascii="Times New Roman" w:hAnsi="Times New Roman" w:cs="Times New Roman"/>
          <w:b/>
          <w:sz w:val="24"/>
          <w:szCs w:val="24"/>
        </w:rPr>
        <w:t>следующие документы: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документ, удостоверяющий личность гражданина-заявителя (паспорт гражданина Российской Федерации или иной документ, заменяющий паспорт гражданина);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документы, подтверждающие состав семьи гражданина-заявителя (копии свидетельств о рождении, о заключении брака,  решений об усыновлении (удочерении), судебных решений и иные необходимые документы);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документы, содержащие сведения о величине полученных доходов: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roofErr w:type="gramStart"/>
      <w:r w:rsidRPr="00A302F5">
        <w:rPr>
          <w:rFonts w:ascii="Times New Roman" w:hAnsi="Times New Roman" w:cs="Times New Roman"/>
          <w:sz w:val="24"/>
          <w:szCs w:val="24"/>
        </w:rPr>
        <w:t>а</w:t>
      </w:r>
      <w:proofErr w:type="gramEnd"/>
      <w:r w:rsidRPr="00A302F5">
        <w:rPr>
          <w:rFonts w:ascii="Times New Roman" w:hAnsi="Times New Roman" w:cs="Times New Roman"/>
          <w:sz w:val="24"/>
          <w:szCs w:val="24"/>
        </w:rPr>
        <w:t>) копии налоговых деклараций о доходах за расчетный период, заверенных налоговыми органами, или другие документы, подтверждающие доходы гражданина-заявителя и членов его семьи или доходы одиноко проживающего гражданина-заявителя, которые учитываются при решении вопроса о признании гражданина малоимущим в целях постановки на учет в качестве нуждающегося в жилом помещении;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б) при осуществлении гражданином-заявителем предпринимательской деятельности - копии налоговых деклараций по налогам, уплачиваемым в связи с осуществлением данной деятельности: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по налогу, уплачиваемому по упрощенной системе налогообложения, и единому сельскохозяйственному налогу - за налоговый период, предшествующий году подачи заявления;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по единому налогу на вмененный доход для отдельных видов деятельности - за четыре налоговых периода предшествующего календарного года;</w:t>
      </w:r>
    </w:p>
    <w:p w:rsidR="00346390" w:rsidRDefault="00896976" w:rsidP="00671F6E">
      <w:pPr>
        <w:pStyle w:val="ConsPlusNormal"/>
        <w:spacing w:line="360" w:lineRule="auto"/>
        <w:ind w:firstLine="540"/>
        <w:jc w:val="both"/>
        <w:rPr>
          <w:i/>
          <w:sz w:val="20"/>
          <w:szCs w:val="20"/>
        </w:rPr>
      </w:pPr>
      <w:r w:rsidRPr="00346390">
        <w:rPr>
          <w:i/>
          <w:sz w:val="20"/>
          <w:szCs w:val="20"/>
        </w:rPr>
        <w:t xml:space="preserve">4) </w:t>
      </w:r>
      <w:r w:rsidR="00346390" w:rsidRPr="00346390">
        <w:rPr>
          <w:i/>
          <w:sz w:val="20"/>
          <w:szCs w:val="20"/>
        </w:rPr>
        <w:t>признан утратившим силу решением городского Совета депутатов МО «Город Удачный»</w:t>
      </w:r>
      <w:r w:rsidR="00346390">
        <w:rPr>
          <w:i/>
          <w:sz w:val="20"/>
          <w:szCs w:val="20"/>
        </w:rPr>
        <w:t xml:space="preserve"> </w:t>
      </w:r>
      <w:r w:rsidR="00346390" w:rsidRPr="00346390">
        <w:rPr>
          <w:i/>
          <w:sz w:val="20"/>
          <w:szCs w:val="20"/>
        </w:rPr>
        <w:t xml:space="preserve">от </w:t>
      </w:r>
      <w:r w:rsidR="00346390">
        <w:rPr>
          <w:i/>
          <w:sz w:val="20"/>
          <w:szCs w:val="20"/>
        </w:rPr>
        <w:t>20</w:t>
      </w:r>
      <w:r w:rsidR="00170D40">
        <w:rPr>
          <w:i/>
          <w:sz w:val="20"/>
          <w:szCs w:val="20"/>
        </w:rPr>
        <w:t xml:space="preserve"> февраля 2019 года №15-6</w:t>
      </w:r>
    </w:p>
    <w:p w:rsidR="00346390" w:rsidRPr="006E3BE1" w:rsidRDefault="00346390" w:rsidP="00671F6E">
      <w:pPr>
        <w:pStyle w:val="ConsTitle"/>
        <w:widowControl/>
        <w:spacing w:line="360" w:lineRule="auto"/>
        <w:ind w:firstLine="709"/>
        <w:jc w:val="both"/>
        <w:rPr>
          <w:rFonts w:ascii="Times New Roman" w:hAnsi="Times New Roman" w:cs="Times New Roman"/>
          <w:b w:val="0"/>
          <w:color w:val="FF0000"/>
          <w:sz w:val="24"/>
          <w:szCs w:val="24"/>
        </w:rPr>
      </w:pPr>
      <w:r w:rsidRPr="006E3BE1">
        <w:rPr>
          <w:rFonts w:ascii="Times New Roman" w:hAnsi="Times New Roman" w:cs="Times New Roman"/>
          <w:b w:val="0"/>
          <w:color w:val="FF0000"/>
          <w:sz w:val="24"/>
          <w:szCs w:val="24"/>
        </w:rPr>
        <w:lastRenderedPageBreak/>
        <w:t xml:space="preserve">1.1. Кроме документов, указанных в </w:t>
      </w:r>
      <w:hyperlink r:id="rId5" w:history="1">
        <w:r w:rsidRPr="006E3BE1">
          <w:rPr>
            <w:rFonts w:ascii="Times New Roman" w:hAnsi="Times New Roman" w:cs="Times New Roman"/>
            <w:b w:val="0"/>
            <w:color w:val="FF0000"/>
            <w:sz w:val="24"/>
            <w:szCs w:val="24"/>
          </w:rPr>
          <w:t>части 1</w:t>
        </w:r>
      </w:hyperlink>
      <w:r w:rsidRPr="006E3BE1">
        <w:rPr>
          <w:rFonts w:ascii="Times New Roman" w:hAnsi="Times New Roman" w:cs="Times New Roman"/>
          <w:b w:val="0"/>
          <w:color w:val="FF0000"/>
          <w:sz w:val="24"/>
          <w:szCs w:val="24"/>
        </w:rPr>
        <w:t xml:space="preserve"> настоящей статьи, органами, предоставляющими государственные услуги с использованием межведомственного информационного взаимодействия, по межведомственному запросу уполномоченного органа местного самоуправления либо гражданином-заявителем самостоятельно представляются следующие документы:</w:t>
      </w:r>
    </w:p>
    <w:p w:rsidR="00346390" w:rsidRPr="006E3BE1" w:rsidRDefault="00346390" w:rsidP="00671F6E">
      <w:pPr>
        <w:autoSpaceDE w:val="0"/>
        <w:autoSpaceDN w:val="0"/>
        <w:adjustRightInd w:val="0"/>
        <w:spacing w:line="360" w:lineRule="auto"/>
        <w:ind w:firstLine="709"/>
        <w:jc w:val="both"/>
        <w:rPr>
          <w:color w:val="FF0000"/>
          <w:sz w:val="24"/>
          <w:szCs w:val="24"/>
        </w:rPr>
      </w:pPr>
      <w:r w:rsidRPr="006E3BE1">
        <w:rPr>
          <w:color w:val="FF0000"/>
          <w:sz w:val="24"/>
          <w:szCs w:val="24"/>
        </w:rPr>
        <w:t>1) выписка из Единого государственного реестра недвижимости или иной документ, подтверждающий наличие либо отсутствие прав на объекты недвижимости у гражданина-заявителя и членов его семьи;</w:t>
      </w:r>
    </w:p>
    <w:p w:rsidR="00346390" w:rsidRPr="006E3BE1" w:rsidRDefault="00346390" w:rsidP="00671F6E">
      <w:pPr>
        <w:autoSpaceDE w:val="0"/>
        <w:autoSpaceDN w:val="0"/>
        <w:adjustRightInd w:val="0"/>
        <w:spacing w:line="360" w:lineRule="auto"/>
        <w:ind w:firstLine="709"/>
        <w:jc w:val="both"/>
        <w:rPr>
          <w:color w:val="FF0000"/>
          <w:sz w:val="24"/>
          <w:szCs w:val="24"/>
        </w:rPr>
      </w:pPr>
      <w:r w:rsidRPr="006E3BE1">
        <w:rPr>
          <w:color w:val="FF0000"/>
          <w:sz w:val="24"/>
          <w:szCs w:val="24"/>
        </w:rPr>
        <w:t>2) документ, содержащий сведения о наличии либо об отсутствии задолженности по уплате налогов.</w:t>
      </w:r>
    </w:p>
    <w:p w:rsidR="00346390" w:rsidRDefault="00346390" w:rsidP="00671F6E">
      <w:pPr>
        <w:pStyle w:val="ConsPlusNormal"/>
        <w:spacing w:line="360" w:lineRule="auto"/>
        <w:ind w:firstLine="540"/>
        <w:jc w:val="both"/>
        <w:rPr>
          <w:i/>
          <w:sz w:val="20"/>
          <w:szCs w:val="20"/>
        </w:rPr>
      </w:pPr>
      <w:r>
        <w:rPr>
          <w:i/>
          <w:sz w:val="20"/>
          <w:szCs w:val="20"/>
        </w:rPr>
        <w:t>Часть 1.1. введена решением городского Совета депутатов МО «Город Удачный» от 20</w:t>
      </w:r>
      <w:r w:rsidR="00170D40">
        <w:rPr>
          <w:i/>
          <w:sz w:val="20"/>
          <w:szCs w:val="20"/>
        </w:rPr>
        <w:t xml:space="preserve">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2. Орган местного самоуправления формирует в отношении каждого гражданина-заявителя дело, в которое включает документы, необходимые для принятия решения о постановке на учет в качестве нуждающегося в жилом помещении или об отказе в постановке на учет. </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При несоответствии между записями на бумажных и электронных носителях приоритет имеют записи на бумажных носителях.</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5. Проверка представленных гражданином-заявителем сведений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В заявлении о принятии на учет должно быть изложено согласие гражданина-заявителя и членов его семьи или одиноко проживающего гражданина-заявителя на проверку уполномоченным органом местного самоуправления представленных сведений о доходах и стоимости имущества, находящегося в собственности гражданина-заявителя и членов его семьи или одиноко проживающего гражданина-заявителя, в налоговых и иных органах, а также в организациях.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2. Орган местного самоуправления вправе проверять представленные гражданином-заявителем сведения путем направления официальных запросов в органы государственной власти Республики Саха (Якутия), </w:t>
      </w:r>
      <w:r w:rsidR="00346390" w:rsidRPr="006E3BE1">
        <w:rPr>
          <w:rFonts w:ascii="Times New Roman" w:hAnsi="Times New Roman" w:cs="Times New Roman"/>
          <w:color w:val="FF0000"/>
          <w:sz w:val="24"/>
          <w:szCs w:val="24"/>
        </w:rPr>
        <w:t>орган регистрации прав</w:t>
      </w:r>
      <w:r w:rsidRPr="00A302F5">
        <w:rPr>
          <w:rFonts w:ascii="Times New Roman" w:hAnsi="Times New Roman" w:cs="Times New Roman"/>
          <w:sz w:val="24"/>
          <w:szCs w:val="24"/>
        </w:rPr>
        <w:t>, государственные внебюджетные фонды, органы, осуществляющие государственную регистрацию индивидуальных предпринимателей, налоговые органы</w:t>
      </w:r>
      <w:r w:rsidR="00170D40" w:rsidRPr="006E3BE1">
        <w:rPr>
          <w:rFonts w:ascii="Times New Roman" w:hAnsi="Times New Roman" w:cs="Times New Roman"/>
          <w:color w:val="FF0000"/>
          <w:sz w:val="24"/>
          <w:szCs w:val="24"/>
        </w:rPr>
        <w:t>, органы службы занятости</w:t>
      </w:r>
      <w:r w:rsidRPr="00A302F5">
        <w:rPr>
          <w:rFonts w:ascii="Times New Roman" w:hAnsi="Times New Roman" w:cs="Times New Roman"/>
          <w:sz w:val="24"/>
          <w:szCs w:val="24"/>
        </w:rPr>
        <w:t>, другие органы и организации.</w:t>
      </w:r>
    </w:p>
    <w:p w:rsidR="00170D40" w:rsidRDefault="00170D40" w:rsidP="00671F6E">
      <w:pPr>
        <w:pStyle w:val="ConsPlusNormal"/>
        <w:spacing w:line="360" w:lineRule="auto"/>
        <w:ind w:firstLine="540"/>
        <w:jc w:val="both"/>
        <w:rPr>
          <w:i/>
          <w:sz w:val="20"/>
          <w:szCs w:val="20"/>
        </w:rPr>
      </w:pPr>
      <w:r>
        <w:rPr>
          <w:i/>
          <w:sz w:val="20"/>
          <w:szCs w:val="20"/>
        </w:rPr>
        <w:t>Часть 2 в редакции решения городского Совета депутатов МО «Город Удачный» от 20 февраля 2019 года №15-6</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lastRenderedPageBreak/>
        <w:t>Статья 6. Перечень доходов, учитываемых при расчете дохода семьи гражданина-заявителя и дохода одиноко проживающего гражданина-заявителя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При расчете дохода семьи гражданина-заявителя и дохода одиноко проживающего гражданина-заявителя для признания их малоимущими учитываются все виды доходов, полученные гражданином-заявителем и каждым членом его семьи или одиноко проживающим гражданином-заявителем в денежной и натуральной форме, в том числе: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все предусмотренные системой оплаты труда выплаты, учитываемые при расчете среднего заработка в соответствии с постановлением Правительства Российской Федерации от 11 апреля 2003 года N 213 "Об особенностях порядка исчисления средней заработной платы";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средний заработок, сохраняемый в случаях, предусмотренных трудовым законодательством;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социальные выплаты из бюджетов всех уровней, государственных внебюджетных фондов и других источников, к которым относятся: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пенсии, компенсационные выплаты (кроме компенсационных выплат неработающим трудоспособным лицам, осуществляющим уход за нетрудоспособными гражданами) и дополнительное ежемесячное материальное обеспечение пенсионеров;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б) ежемесячное пожизненное содержание судей, вышедших в отставку;</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в) стипендии, выплачиваемые обучающимся в</w:t>
      </w:r>
      <w:r w:rsidR="00170D40">
        <w:rPr>
          <w:rFonts w:ascii="Times New Roman" w:hAnsi="Times New Roman" w:cs="Times New Roman"/>
          <w:sz w:val="24"/>
          <w:szCs w:val="24"/>
        </w:rPr>
        <w:t xml:space="preserve"> </w:t>
      </w:r>
      <w:r w:rsidR="00170D40" w:rsidRPr="006E3BE1">
        <w:rPr>
          <w:rFonts w:ascii="Times New Roman" w:hAnsi="Times New Roman" w:cs="Times New Roman"/>
          <w:color w:val="FF0000"/>
          <w:sz w:val="24"/>
          <w:szCs w:val="24"/>
        </w:rPr>
        <w:t>профессиональных образовательных организациях и образовательных организациях высшего образования</w:t>
      </w:r>
      <w:r w:rsidRPr="00A302F5">
        <w:rPr>
          <w:rFonts w:ascii="Times New Roman" w:hAnsi="Times New Roman" w:cs="Times New Roman"/>
          <w:sz w:val="24"/>
          <w:szCs w:val="24"/>
        </w:rPr>
        <w:t>, аспирантам и докторантам, обучающимся с отрывом от производства в аспирантуре и докторантуре при</w:t>
      </w:r>
      <w:r w:rsidR="00170D40">
        <w:rPr>
          <w:rFonts w:ascii="Times New Roman" w:hAnsi="Times New Roman" w:cs="Times New Roman"/>
          <w:sz w:val="24"/>
          <w:szCs w:val="24"/>
        </w:rPr>
        <w:t xml:space="preserve"> </w:t>
      </w:r>
      <w:r w:rsidR="00170D40" w:rsidRPr="006E3BE1">
        <w:rPr>
          <w:rFonts w:ascii="Times New Roman" w:hAnsi="Times New Roman" w:cs="Times New Roman"/>
          <w:color w:val="FF0000"/>
          <w:sz w:val="24"/>
          <w:szCs w:val="24"/>
        </w:rPr>
        <w:t>образовательных организациях высшего образования и научно-исследовательских организациях</w:t>
      </w:r>
      <w:r w:rsidRPr="00A302F5">
        <w:rPr>
          <w:rFonts w:ascii="Times New Roman" w:hAnsi="Times New Roman" w:cs="Times New Roman"/>
          <w:sz w:val="24"/>
          <w:szCs w:val="24"/>
        </w:rPr>
        <w:t>, слушателям духовных учебных заведений, а также компенсационные выплаты указанным категориям граждан в период их нахождения в академическом отпуске по медицинским показаниям;</w:t>
      </w:r>
    </w:p>
    <w:p w:rsidR="00C159A8" w:rsidRDefault="00142D85" w:rsidP="00671F6E">
      <w:pPr>
        <w:pStyle w:val="ConsPlusNormal"/>
        <w:spacing w:line="360" w:lineRule="auto"/>
        <w:ind w:firstLine="540"/>
        <w:jc w:val="both"/>
        <w:rPr>
          <w:i/>
          <w:sz w:val="20"/>
          <w:szCs w:val="20"/>
        </w:rPr>
      </w:pPr>
      <w:r>
        <w:rPr>
          <w:i/>
          <w:sz w:val="20"/>
          <w:szCs w:val="20"/>
        </w:rPr>
        <w:t>под</w:t>
      </w:r>
      <w:r w:rsidR="00C159A8">
        <w:rPr>
          <w:i/>
          <w:sz w:val="20"/>
          <w:szCs w:val="20"/>
        </w:rPr>
        <w:t>пункт «в»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г) 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w:t>
      </w:r>
      <w:r w:rsidRPr="00A302F5">
        <w:rPr>
          <w:rFonts w:ascii="Times New Roman" w:hAnsi="Times New Roman" w:cs="Times New Roman"/>
          <w:sz w:val="24"/>
          <w:szCs w:val="24"/>
        </w:rPr>
        <w:lastRenderedPageBreak/>
        <w:t>профессиональной подготовки, переподготовки и повышения квалификации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в возрасте от 14 до 18 лет в период их участия во временных работах;</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д) пособие по временной нетрудоспособности, пособие по беременности и родам, а также единовременное пособие женщинам, вставшим на учет в медицинских</w:t>
      </w:r>
      <w:r w:rsidR="00170D40" w:rsidRPr="00170D40">
        <w:rPr>
          <w:rFonts w:ascii="Times New Roman" w:hAnsi="Times New Roman" w:cs="Times New Roman"/>
          <w:color w:val="FF0000"/>
          <w:sz w:val="24"/>
          <w:szCs w:val="24"/>
        </w:rPr>
        <w:t xml:space="preserve"> </w:t>
      </w:r>
      <w:r w:rsidR="00170D40" w:rsidRPr="006E3BE1">
        <w:rPr>
          <w:rFonts w:ascii="Times New Roman" w:hAnsi="Times New Roman" w:cs="Times New Roman"/>
          <w:color w:val="FF0000"/>
          <w:sz w:val="24"/>
          <w:szCs w:val="24"/>
        </w:rPr>
        <w:t>организациях</w:t>
      </w:r>
      <w:r w:rsidRPr="00A302F5">
        <w:rPr>
          <w:rFonts w:ascii="Times New Roman" w:hAnsi="Times New Roman" w:cs="Times New Roman"/>
          <w:sz w:val="24"/>
          <w:szCs w:val="24"/>
        </w:rPr>
        <w:t xml:space="preserve"> в ранние сроки беременности;</w:t>
      </w:r>
    </w:p>
    <w:p w:rsidR="00C159A8" w:rsidRDefault="00142D85" w:rsidP="00671F6E">
      <w:pPr>
        <w:pStyle w:val="ConsPlusNormal"/>
        <w:spacing w:line="360" w:lineRule="auto"/>
        <w:ind w:firstLine="540"/>
        <w:jc w:val="both"/>
        <w:rPr>
          <w:i/>
          <w:sz w:val="20"/>
          <w:szCs w:val="20"/>
        </w:rPr>
      </w:pPr>
      <w:r>
        <w:rPr>
          <w:i/>
          <w:sz w:val="20"/>
          <w:szCs w:val="20"/>
        </w:rPr>
        <w:t>под</w:t>
      </w:r>
      <w:r w:rsidR="00C159A8">
        <w:rPr>
          <w:i/>
          <w:sz w:val="20"/>
          <w:szCs w:val="20"/>
        </w:rPr>
        <w:t>пункт «д»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е) ежемесячное пособие на ребенка;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ж)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возраста 3 лет;</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з)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 месту воинской службы супруга, если по заключению </w:t>
      </w:r>
      <w:r w:rsidR="00170D40" w:rsidRPr="006E3BE1">
        <w:rPr>
          <w:rFonts w:ascii="Times New Roman" w:hAnsi="Times New Roman" w:cs="Times New Roman"/>
          <w:color w:val="FF0000"/>
          <w:sz w:val="24"/>
          <w:szCs w:val="24"/>
        </w:rPr>
        <w:t>медицинской организации</w:t>
      </w:r>
      <w:r w:rsidR="00170D40" w:rsidRPr="00A302F5">
        <w:rPr>
          <w:rFonts w:ascii="Times New Roman" w:hAnsi="Times New Roman" w:cs="Times New Roman"/>
          <w:sz w:val="24"/>
          <w:szCs w:val="24"/>
        </w:rPr>
        <w:t xml:space="preserve"> </w:t>
      </w:r>
      <w:r w:rsidRPr="00A302F5">
        <w:rPr>
          <w:rFonts w:ascii="Times New Roman" w:hAnsi="Times New Roman" w:cs="Times New Roman"/>
          <w:sz w:val="24"/>
          <w:szCs w:val="24"/>
        </w:rPr>
        <w:t>их дети до достижения возраста 18 лет нуждаются в постороннем уходе;</w:t>
      </w:r>
    </w:p>
    <w:p w:rsidR="00C159A8" w:rsidRDefault="00142D85" w:rsidP="00671F6E">
      <w:pPr>
        <w:pStyle w:val="ConsPlusNormal"/>
        <w:spacing w:line="360" w:lineRule="auto"/>
        <w:ind w:firstLine="540"/>
        <w:jc w:val="both"/>
        <w:rPr>
          <w:i/>
          <w:sz w:val="20"/>
          <w:szCs w:val="20"/>
        </w:rPr>
      </w:pPr>
      <w:r>
        <w:rPr>
          <w:i/>
          <w:sz w:val="20"/>
          <w:szCs w:val="20"/>
        </w:rPr>
        <w:t>под</w:t>
      </w:r>
      <w:r w:rsidR="00C159A8">
        <w:rPr>
          <w:i/>
          <w:sz w:val="20"/>
          <w:szCs w:val="20"/>
        </w:rPr>
        <w:t>пункт «з» в редакции решения городского Совета депутатов МО «Город Удачный» от 20 февраля 2019 года №15-6</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и)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170D40" w:rsidRDefault="00142D85" w:rsidP="00671F6E">
      <w:pPr>
        <w:pStyle w:val="ConsPlusNormal"/>
        <w:spacing w:line="360" w:lineRule="auto"/>
        <w:ind w:firstLine="540"/>
        <w:jc w:val="both"/>
        <w:rPr>
          <w:i/>
          <w:sz w:val="20"/>
          <w:szCs w:val="20"/>
        </w:rPr>
      </w:pPr>
      <w:r>
        <w:rPr>
          <w:i/>
          <w:sz w:val="20"/>
          <w:szCs w:val="20"/>
        </w:rPr>
        <w:t>под</w:t>
      </w:r>
      <w:r w:rsidR="00170D40">
        <w:rPr>
          <w:i/>
          <w:sz w:val="20"/>
          <w:szCs w:val="20"/>
        </w:rPr>
        <w:t>пункт «и»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к)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л) надбавки и доплаты ко всем видам выплат, указанных в настоящем пункте, и иные социальные выплаты, установленные органами государственной власти Российской </w:t>
      </w:r>
      <w:r w:rsidRPr="00A302F5">
        <w:rPr>
          <w:rFonts w:ascii="Times New Roman" w:hAnsi="Times New Roman" w:cs="Times New Roman"/>
          <w:sz w:val="24"/>
          <w:szCs w:val="24"/>
        </w:rPr>
        <w:lastRenderedPageBreak/>
        <w:t>Федерации, органами государственной власти Республики Саха (Якутия), органом местного самоуправления, организациями;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6) доходы от имущества, принадлежащего на праве собственности семье гражданина-заявителя (отдельным ее членам) или одиноко проживающему гражданину-заявителю, к которым относятся: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доходы от реализации и сдачи в аренду (наем) недвижимого имущества (земельных участков, домов, квартир, дач, гаражей), транспортных и иных механических средств;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б) доходы от реализации плодов и продукции личного подсобного хозяйства (многолетних насаждений, огородной продукции, продукционных и демонстрационных животных, птицы, пушных зверей, пчел, рыбы);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7) другие доходы семьи гражданина-заявителя или одиноко проживающего гражданина-заявителя, в которые включаются:</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денежное довольствие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и других органов</w:t>
      </w:r>
      <w:r w:rsidR="00C159A8" w:rsidRPr="006E3BE1">
        <w:rPr>
          <w:rFonts w:ascii="Times New Roman" w:hAnsi="Times New Roman" w:cs="Times New Roman"/>
          <w:color w:val="FF0000"/>
          <w:sz w:val="24"/>
          <w:szCs w:val="24"/>
        </w:rPr>
        <w:t>,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r w:rsidRPr="00A302F5">
        <w:rPr>
          <w:rFonts w:ascii="Times New Roman" w:hAnsi="Times New Roman" w:cs="Times New Roman"/>
          <w:sz w:val="24"/>
          <w:szCs w:val="24"/>
        </w:rPr>
        <w:t>,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p w:rsidR="00142D85" w:rsidRDefault="00142D85" w:rsidP="00671F6E">
      <w:pPr>
        <w:pStyle w:val="ConsPlusNormal"/>
        <w:spacing w:line="360" w:lineRule="auto"/>
        <w:ind w:firstLine="540"/>
        <w:jc w:val="both"/>
        <w:rPr>
          <w:i/>
          <w:sz w:val="20"/>
          <w:szCs w:val="20"/>
        </w:rPr>
      </w:pPr>
      <w:r>
        <w:rPr>
          <w:i/>
          <w:sz w:val="20"/>
          <w:szCs w:val="20"/>
        </w:rPr>
        <w:t>подпункт «а» в редакции решения городского Совета депутатов МО «Город Удачный» от 20 февраля 2019 года №15-6</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proofErr w:type="gramStart"/>
      <w:r w:rsidRPr="00A302F5">
        <w:rPr>
          <w:rFonts w:ascii="Times New Roman" w:hAnsi="Times New Roman" w:cs="Times New Roman"/>
          <w:sz w:val="24"/>
          <w:szCs w:val="24"/>
        </w:rPr>
        <w:t>б</w:t>
      </w:r>
      <w:proofErr w:type="gramEnd"/>
      <w:r w:rsidRPr="00A302F5">
        <w:rPr>
          <w:rFonts w:ascii="Times New Roman" w:hAnsi="Times New Roman" w:cs="Times New Roman"/>
          <w:sz w:val="24"/>
          <w:szCs w:val="24"/>
        </w:rPr>
        <w:t>)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w:t>
      </w:r>
      <w:r w:rsidR="00142D85" w:rsidRPr="00142D85">
        <w:rPr>
          <w:rFonts w:ascii="Times New Roman" w:hAnsi="Times New Roman" w:cs="Times New Roman"/>
          <w:color w:val="FF0000"/>
          <w:sz w:val="24"/>
          <w:szCs w:val="24"/>
        </w:rPr>
        <w:t xml:space="preserve"> </w:t>
      </w:r>
      <w:r w:rsidR="00142D85" w:rsidRPr="006E3BE1">
        <w:rPr>
          <w:rFonts w:ascii="Times New Roman" w:hAnsi="Times New Roman" w:cs="Times New Roman"/>
          <w:color w:val="FF0000"/>
          <w:sz w:val="24"/>
          <w:szCs w:val="24"/>
        </w:rPr>
        <w:t>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r w:rsidRPr="00A302F5">
        <w:rPr>
          <w:rFonts w:ascii="Times New Roman" w:hAnsi="Times New Roman" w:cs="Times New Roman"/>
          <w:sz w:val="24"/>
          <w:szCs w:val="24"/>
        </w:rPr>
        <w:t>;</w:t>
      </w:r>
    </w:p>
    <w:p w:rsidR="00142D85" w:rsidRDefault="00142D85" w:rsidP="00671F6E">
      <w:pPr>
        <w:pStyle w:val="ConsPlusNormal"/>
        <w:spacing w:line="360" w:lineRule="auto"/>
        <w:ind w:firstLine="540"/>
        <w:jc w:val="both"/>
        <w:rPr>
          <w:i/>
          <w:sz w:val="20"/>
          <w:szCs w:val="20"/>
        </w:rPr>
      </w:pPr>
      <w:r>
        <w:rPr>
          <w:i/>
          <w:sz w:val="20"/>
          <w:szCs w:val="20"/>
        </w:rPr>
        <w:t>подпункт «б»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в) оплата работ по договорам, заключаемым в соответствии с гражданским законодательством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г) 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д) 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е) доходы от занятий предпринимательской деятельностью, включая доходы, полученные в результате деятельности крестьянского (фермерского) хозяйства, в том числе хозяйства без образования юридического лица;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ж) доходы по акциям и другие доходы от участия в управлении собственностью организации;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з) алименты, получаемые членами семьи гражданина-заявителя или одиноко проживающим гражданином-заявителем;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и) проценты по банковским вкладам;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к) наследуемые и подаренные денежные средства;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л) денежные эквиваленты предоставленных членам семьи гражданина-заявителя или одиноко проживающему гражданину-заявителю льгот и мер социальной поддержки, установленных органами государственной власти Российской Федерации, органами государственной власти Республики Саха (Якутия), органами местного самоуправления, организациями;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8) денежные эквиваленты, предоставляемых гражданам льгот и мер социальной поддержки по оплате жилого помещения, коммунальных услуг и транспортных услуг, установленных органами государственной власти Российской Федерации, органами государственной власти Республики Саха (Якутия), органами местного самоуправления и организациями, в виде скидок с оплаты </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(то есть денежные эквиваленты льгот и компенсаций по оплате транспортных услуг, денежные эквиваленты льгот по оплате жилых помещений и коммунальных услуг);</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9) денежные выплаты, предоставляемые гражданам в качестве мер социальной поддержки</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proofErr w:type="gramStart"/>
      <w:r w:rsidRPr="00A302F5">
        <w:rPr>
          <w:rFonts w:ascii="Times New Roman" w:hAnsi="Times New Roman" w:cs="Times New Roman"/>
          <w:sz w:val="24"/>
          <w:szCs w:val="24"/>
        </w:rPr>
        <w:t>и</w:t>
      </w:r>
      <w:proofErr w:type="gramEnd"/>
      <w:r w:rsidRPr="00A302F5">
        <w:rPr>
          <w:rFonts w:ascii="Times New Roman" w:hAnsi="Times New Roman" w:cs="Times New Roman"/>
          <w:sz w:val="24"/>
          <w:szCs w:val="24"/>
        </w:rPr>
        <w:t xml:space="preserve"> связанные с оплатой жилого помещения, коммунальных или транспортных услуг (или) в виде денежных выплат, а также компенсации на оплату жилого помещения и коммунальных услуг, выплачиваемые отдельным категориям граждан (суммы предоставленных субсидий на оплату жилого помещения, коммунальных и транспортных услуг);</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10) компенсации на оплату жилого помещения и коммунальных услуг, выплачиваемых отдельным категориям граждан;</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11) денежные средства, выделяемые опекуну (попечителю) на содержание подопечного;</w:t>
      </w:r>
    </w:p>
    <w:p w:rsidR="00896976" w:rsidRPr="003E4A68"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12) денежные средства из любых источников (за исключением собственных средств гражданина-заявителя и членов его семьи или одиноко проживающего гражданина-</w:t>
      </w:r>
      <w:r w:rsidRPr="00A302F5">
        <w:rPr>
          <w:rFonts w:ascii="Times New Roman" w:hAnsi="Times New Roman" w:cs="Times New Roman"/>
          <w:sz w:val="24"/>
          <w:szCs w:val="24"/>
        </w:rPr>
        <w:lastRenderedPageBreak/>
        <w:t>заявителя), направленные на оплату обучения гражданина-заявителя и членов его семьи или одиноко проживающего гражданина-заявителя в образовательных</w:t>
      </w:r>
      <w:r w:rsidR="00142D85">
        <w:rPr>
          <w:rFonts w:ascii="Times New Roman" w:hAnsi="Times New Roman" w:cs="Times New Roman"/>
          <w:sz w:val="24"/>
          <w:szCs w:val="24"/>
        </w:rPr>
        <w:t xml:space="preserve"> </w:t>
      </w:r>
      <w:r w:rsidR="00142D85" w:rsidRPr="006E3BE1">
        <w:rPr>
          <w:rFonts w:ascii="Times New Roman" w:hAnsi="Times New Roman" w:cs="Times New Roman"/>
          <w:color w:val="FF0000"/>
          <w:sz w:val="24"/>
          <w:szCs w:val="24"/>
        </w:rPr>
        <w:t>организациях</w:t>
      </w:r>
      <w:r w:rsidRPr="00A302F5">
        <w:rPr>
          <w:rFonts w:ascii="Times New Roman" w:hAnsi="Times New Roman" w:cs="Times New Roman"/>
          <w:sz w:val="24"/>
          <w:szCs w:val="24"/>
        </w:rPr>
        <w:t>;</w:t>
      </w:r>
    </w:p>
    <w:p w:rsidR="003E4A68" w:rsidRPr="003E4A68" w:rsidRDefault="003E4A68" w:rsidP="00671F6E">
      <w:pPr>
        <w:pStyle w:val="ConsPlusNormal"/>
        <w:spacing w:line="360" w:lineRule="auto"/>
        <w:ind w:firstLine="540"/>
        <w:jc w:val="both"/>
        <w:rPr>
          <w:i/>
          <w:sz w:val="20"/>
          <w:szCs w:val="20"/>
        </w:rPr>
      </w:pPr>
      <w:r>
        <w:rPr>
          <w:i/>
          <w:sz w:val="20"/>
          <w:szCs w:val="20"/>
        </w:rPr>
        <w:t>пункт 12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13) доходы, полученные от заготовки древесных соков, сбора и реализации (сдачи) дикорастущих плодов, орехов, грибов, ягод, лекарственных и пищевых растений или их частей, других лесных пищевых ресурсов, а также технического сырья, мха, лесной подстилки и других видов побочного лесопользования;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14) доходы охотников-любителей, получаемые от сдачи добытых ими пушнины, мехового или кожевенного сырья или мяса диких животных;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15) суммы ежемесячных денежных выплат и компенсаций различным категориям граждан, определенным в соответствии с:</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Законом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б) Федеральным законом от 12 января 1995 года N 5-ФЗ "О ветеранах";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в) Федеральным законом от 24 ноября 1995 года N 181-ФЗ "О социальной защите инвалидов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г) Федеральным законом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д) Федеральным законом от 22 августа 2004 года N 122-ФЗ "О внесении изменений</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proofErr w:type="gramStart"/>
      <w:r w:rsidRPr="00A302F5">
        <w:rPr>
          <w:rFonts w:ascii="Times New Roman" w:hAnsi="Times New Roman" w:cs="Times New Roman"/>
          <w:sz w:val="24"/>
          <w:szCs w:val="24"/>
        </w:rPr>
        <w:t>в</w:t>
      </w:r>
      <w:proofErr w:type="gramEnd"/>
      <w:r w:rsidRPr="00A302F5">
        <w:rPr>
          <w:rFonts w:ascii="Times New Roman" w:hAnsi="Times New Roman" w:cs="Times New Roman"/>
          <w:sz w:val="24"/>
          <w:szCs w:val="24"/>
        </w:rPr>
        <w:t xml:space="preserve">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е) законами и иными нормативными правовыми актами Республики Саха (Якутия);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16) суммы предоставленной государственной социальной помощи.</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7. Перечень доходов, не учитываемых при расчете дохода семьи гражданина-заявителя и дохода одиноко проживающего гражданина-заявителя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1. При расчете дохода семьи гражданина-заявителя и дохода одиноко проживающего гражданина-заявителя не учитываются следующие доходы: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единовременные страховые выплаты, производимые в возмещение ущерба, причиненного жизни и здоровью человека, его личному имуществу и имуществу, находящемуся в общей собственности членов его семьи, а также ежемесячные суммы, связанные с дополнительными расходами на медицинскую, социальную и профессиональную реабилитацию в соответствии</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с решением учреждения государственной службы медико-социальной экспертизы;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компенсации материальных затрат, выплачиваемые безработным гражданам в связи с направлением на работу (обучение) в другую местность по предложению органов службы занятости в соответствии с Законом Российской Федерации от 19 апреля 1991 года N 1032-1 "О занятости населения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пособия на погребение, выплачиваемые в соответствии с Федеральным законом от 12 января 1996 года N 8-ФЗ "О погребении и похоронном деле";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суммы уплачиваемых алиментов;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ежегодные компенсации и разовые (единовременные) пособия, предоставляемые различным категориям граждан в соответствии с:</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а) Законом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б) Федеральным законом от 12 января 1995 года N 5-ФЗ "О ветеранах";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в) Федеральным законом от 24 ноября 1995 года N 181-ФЗ "О социальной защите инвалидов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г) Федеральным законом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д) Федеральным законом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е) законами и иными нормативными правовыми актами Республики Саха (Якутия).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lastRenderedPageBreak/>
        <w:t>Статья 8. Доходы отдельных категорий граждан</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При расчете дохода, приходящегося на каждого члена семьи гражданина-заявителя, не учитываются доходы следующих лиц (доходы, получение которых связано с местом пребывания этих лиц):</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1) военнослужащих, проходящих военную службу по призыву в качестве сержантов, старшин, солдат или матросов, а также военнослужащих, обучающихся в </w:t>
      </w:r>
      <w:r w:rsidR="003E4A68" w:rsidRPr="006E3BE1">
        <w:rPr>
          <w:rFonts w:ascii="Times New Roman" w:hAnsi="Times New Roman" w:cs="Times New Roman"/>
          <w:color w:val="FF0000"/>
          <w:sz w:val="24"/>
          <w:szCs w:val="24"/>
        </w:rPr>
        <w:t>военных профессиональных образовательных организациях, военных образовательных организациях высшего образования и не заключивших контракт</w:t>
      </w:r>
      <w:r w:rsidR="003E4A68" w:rsidRPr="00A302F5">
        <w:rPr>
          <w:rFonts w:ascii="Times New Roman" w:hAnsi="Times New Roman" w:cs="Times New Roman"/>
          <w:sz w:val="24"/>
          <w:szCs w:val="24"/>
        </w:rPr>
        <w:t xml:space="preserve"> </w:t>
      </w:r>
      <w:r w:rsidRPr="00A302F5">
        <w:rPr>
          <w:rFonts w:ascii="Times New Roman" w:hAnsi="Times New Roman" w:cs="Times New Roman"/>
          <w:sz w:val="24"/>
          <w:szCs w:val="24"/>
        </w:rPr>
        <w:t>о прохождении военной службы;</w:t>
      </w:r>
    </w:p>
    <w:p w:rsidR="003E4A68" w:rsidRDefault="003E4A68" w:rsidP="00671F6E">
      <w:pPr>
        <w:pStyle w:val="ConsPlusNormal"/>
        <w:spacing w:line="360" w:lineRule="auto"/>
        <w:ind w:firstLine="540"/>
        <w:jc w:val="both"/>
        <w:rPr>
          <w:i/>
          <w:sz w:val="20"/>
          <w:szCs w:val="20"/>
        </w:rPr>
      </w:pPr>
      <w:r>
        <w:rPr>
          <w:i/>
          <w:sz w:val="20"/>
          <w:szCs w:val="20"/>
        </w:rPr>
        <w:t>пункт 1 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лиц, отбывающих наказание в виде лишения свободы, лиц, в отношении которых применена мера пресечения в виде заключения под стражу, а также лиц, находящихся на принудительном лечении по решению суда;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лиц, пропавших без вести и находящихся в розыске;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4) лиц, проживающих в учреждениях </w:t>
      </w:r>
      <w:proofErr w:type="spellStart"/>
      <w:r w:rsidRPr="00A302F5">
        <w:rPr>
          <w:rFonts w:ascii="Times New Roman" w:hAnsi="Times New Roman" w:cs="Times New Roman"/>
          <w:sz w:val="24"/>
          <w:szCs w:val="24"/>
        </w:rPr>
        <w:t>интернатного</w:t>
      </w:r>
      <w:proofErr w:type="spellEnd"/>
      <w:r w:rsidRPr="00A302F5">
        <w:rPr>
          <w:rFonts w:ascii="Times New Roman" w:hAnsi="Times New Roman" w:cs="Times New Roman"/>
          <w:sz w:val="24"/>
          <w:szCs w:val="24"/>
        </w:rPr>
        <w:t xml:space="preserve"> типа на полном государственном обеспечении.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При расчете дохода, приходящегося на каждого члена семьи гражданина-заявителя, учитываются следующие доходы лиц, указанных в части 1 настоящей статьи (доходы, получение которых не связано с местом пребывания этих лиц):</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доходы по вкладам в учреждениях банков и других кредитных учреждениях;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доходы от сдачи внаем, поднаем или аренду имущества;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иные аналогичные доходы.</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9. Учет стоимости имущества, находящегося в собственности членов семьи гражданина-заявителя или одиноко проживающего гражданина-заявителя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Для признания граждан-заявителей малоимущими в целях постановки на учет в качестве нуждающихся в жилых помещениях и предоставления жилых помещений в домах муниципального жилищного фонда по договорам социального найма учитывается стоимость имущества, находящегося в собственности членов семьи гражданина-заявителя или одиноко проживающего гражданина-заявителя и подлежащего налогообложению в соответствии с законодательством.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В соответствии с законодательством Российской Федерации о налогах и сборах к имуществу, находящемуся в собственности членов семьи гражданина-заявителя или одиноко проживающего гражданина-заявителя и подлежащему налогообложению, относятся: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жилые дома, квартиры, дачи, садовые домики в садоводческих товариществах, гаражи и иные строения, помещения и сооружения;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гидроциклы, несамоходные (буксируемые суда), моторные лодки, катера, снегоходы, мотосани, моторные лодки и другие водные и воздушные транспортные средства, зарегистрированные в порядке, установленном в соответствии с законодательством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3) </w:t>
      </w:r>
      <w:proofErr w:type="spellStart"/>
      <w:r w:rsidRPr="00A302F5">
        <w:rPr>
          <w:rFonts w:ascii="Times New Roman" w:hAnsi="Times New Roman" w:cs="Times New Roman"/>
          <w:sz w:val="24"/>
          <w:szCs w:val="24"/>
        </w:rPr>
        <w:t>паенакопления</w:t>
      </w:r>
      <w:proofErr w:type="spellEnd"/>
      <w:r w:rsidRPr="00A302F5">
        <w:rPr>
          <w:rFonts w:ascii="Times New Roman" w:hAnsi="Times New Roman" w:cs="Times New Roman"/>
          <w:sz w:val="24"/>
          <w:szCs w:val="24"/>
        </w:rPr>
        <w:t xml:space="preserve"> в жилищно-строительных, гаражно-строительных и дачно-строительных кооперативах;</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суммы, находящиеся во вкладах в учреждениях банков и других кредитных учреждениях, средства на именных приватизационных счетах физических лиц;</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стоимость имущественных и земельных долей (паев), валютные ценности и ценные бумаги в их стоимостном выражении;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6) земельные участки сельскохозяйственного и несельскохозяйственного назначения, включая земельные участки, занятые строениями и сооружениями, участки, необходимые для их содержания;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7) предметы антиквариата и искусства, ювелирные изделия, бытовые изделия из драгоценных металлов и драгоценных камней и лом таких изделий.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Для признания граждан-заявителей малоимущими в целях постановки на учет в качестве нуждающихся в жилых помещениях и предоставления жилых помещений в домах муниципального жилищного фонда по договорам социального найма не учитывается находящееся в собственности членов семьи гражданина-заявителя или одиноко проживающего гражданина-заявителя следующее имущество:</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весельные лодки, а также моторные лодки с двигателем мощностью не свыше 5 лошадиных сил;</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автомобили легковые, специально оборудованные для использования инвалидами, а также автомобили легковые с мощностью двигателя до 100 лошадиных сил (до 73,55 кВт), полученные (приобретенные) через органы социальной защиты населения в установленном законом порядке;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3) транспортные средства, находящиеся в розыске, при условии подтверждения факта их угона (кражи) документом, выдаваемым уполномоченным органом;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земельные участки, предоставленные гражданам для ведения садоводства или огородничества, если суммарная их площадь не превышает 600 квадратных метров;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промысловые морские и речные суда.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При отнесении органом местного самоуправления граждан-заявителей к категории малоимущих имущество, признаваемое объектом налогообложения и находящееся в общей долевой собственности нескольких граждан или в общей долевой собственности граждан и юридических лиц, а также имущество, признаваемое объектом налогообложения и находящееся в общей совместной собственности нескольких физических лиц, подлежит учету только в случаях, если в соответствии с законодательством о налогах и сборах плательщиком налога на указанное имущество является гражданин-заявитель или члены его семьи.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Наличие имущества, находящегося в собственности гражданина-заявителя, определяется на основании данных налогового органа.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Стоимость имущества определяется: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земельных участков - по кадастровой стоимости земли (до завершения работы по определению кадастровой стоимости земли - по нормативной цене земли);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строений, помещений и сооружений - по рыночной стоимости имущества, определенной оценочными организациями или независимыми экспертами;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3) </w:t>
      </w:r>
      <w:proofErr w:type="spellStart"/>
      <w:r w:rsidRPr="00A302F5">
        <w:rPr>
          <w:rFonts w:ascii="Times New Roman" w:hAnsi="Times New Roman" w:cs="Times New Roman"/>
          <w:sz w:val="24"/>
          <w:szCs w:val="24"/>
        </w:rPr>
        <w:t>паенакоплений</w:t>
      </w:r>
      <w:proofErr w:type="spellEnd"/>
      <w:r w:rsidRPr="00A302F5">
        <w:rPr>
          <w:rFonts w:ascii="Times New Roman" w:hAnsi="Times New Roman" w:cs="Times New Roman"/>
          <w:sz w:val="24"/>
          <w:szCs w:val="24"/>
        </w:rPr>
        <w:t xml:space="preserve"> в жилищных, жилищно-строительных, жилищных накопительных, гаражно-строительных, дачно-строительных и иных потребительских специализированных кооперативах - на основании сведений, представленных гражданином-заявителем и заверенных должностными лицами соответствующих кооперативов;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транспортных средств - с использованием процедуры, применяемой экспертными организациями для оценки транспортных средств;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предметов антиквариата и искусства, бытовых изделий из драгоценных камней и лома таких изделий - по рыночной стоимости имущества, определенной гражданином-заявителем или независимым оценщиком.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Размер денежных средств, находящихся на счетах в учреждениях банков и других кредитных учреждениях, а также средств, находящихся на именных приватизационных счетах физических лиц, определяется на основании представленных гражданином-заявителем сведений в виде выписок (копий документов) банковских или иных кредитных учреждений.</w:t>
      </w:r>
    </w:p>
    <w:p w:rsidR="00896976" w:rsidRDefault="00896976" w:rsidP="00671F6E">
      <w:pPr>
        <w:pStyle w:val="ConsNormal"/>
        <w:widowControl/>
        <w:spacing w:line="360" w:lineRule="auto"/>
        <w:ind w:firstLine="540"/>
        <w:jc w:val="both"/>
        <w:rPr>
          <w:rFonts w:ascii="Times New Roman" w:hAnsi="Times New Roman" w:cs="Times New Roman"/>
          <w:color w:val="FF0000"/>
          <w:sz w:val="24"/>
          <w:szCs w:val="24"/>
        </w:rPr>
      </w:pPr>
      <w:r w:rsidRPr="00A302F5">
        <w:rPr>
          <w:rFonts w:ascii="Times New Roman" w:hAnsi="Times New Roman" w:cs="Times New Roman"/>
          <w:sz w:val="24"/>
          <w:szCs w:val="24"/>
        </w:rPr>
        <w:lastRenderedPageBreak/>
        <w:t>6. Финансирование расходов на оплату услуг по оценке имущества семьи гражданина-заявителя или одиноко проживающего гражданина-заявителя на основе отчета независимого оценщика осуществляется за счет средств, предоставляемых местным бюджетам из государственного бюджета Республик</w:t>
      </w:r>
      <w:r w:rsidR="003E4A68">
        <w:rPr>
          <w:rFonts w:ascii="Times New Roman" w:hAnsi="Times New Roman" w:cs="Times New Roman"/>
          <w:sz w:val="24"/>
          <w:szCs w:val="24"/>
        </w:rPr>
        <w:t xml:space="preserve">и Саха (Якутия) в виде </w:t>
      </w:r>
      <w:r w:rsidR="003E4A68" w:rsidRPr="003E4A68">
        <w:rPr>
          <w:rFonts w:ascii="Times New Roman" w:hAnsi="Times New Roman" w:cs="Times New Roman"/>
          <w:color w:val="FF0000"/>
          <w:sz w:val="24"/>
          <w:szCs w:val="24"/>
        </w:rPr>
        <w:t>субсидий</w:t>
      </w:r>
      <w:r w:rsidRPr="003E4A68">
        <w:rPr>
          <w:rFonts w:ascii="Times New Roman" w:hAnsi="Times New Roman" w:cs="Times New Roman"/>
          <w:color w:val="FF0000"/>
          <w:sz w:val="24"/>
          <w:szCs w:val="24"/>
        </w:rPr>
        <w:t>.</w:t>
      </w:r>
    </w:p>
    <w:p w:rsidR="003E4A68" w:rsidRDefault="003E4A68" w:rsidP="00671F6E">
      <w:pPr>
        <w:pStyle w:val="ConsPlusNormal"/>
        <w:spacing w:line="360" w:lineRule="auto"/>
        <w:ind w:firstLine="540"/>
        <w:jc w:val="both"/>
        <w:rPr>
          <w:i/>
          <w:sz w:val="20"/>
          <w:szCs w:val="20"/>
        </w:rPr>
      </w:pPr>
      <w:r w:rsidRPr="003E4A68">
        <w:rPr>
          <w:i/>
          <w:sz w:val="20"/>
          <w:szCs w:val="20"/>
        </w:rPr>
        <w:t>Часть 6</w:t>
      </w:r>
      <w:r>
        <w:rPr>
          <w:color w:val="FF0000"/>
        </w:rPr>
        <w:t xml:space="preserve"> </w:t>
      </w:r>
      <w:r>
        <w:rPr>
          <w:i/>
          <w:sz w:val="20"/>
          <w:szCs w:val="20"/>
        </w:rPr>
        <w:t>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Порядок предоставления субвенций определяется Правительством Республики Саха (Якутия).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7. Расчетным периодом для оценки стоимости имущества семьи гражданина-заявителя или одиноко проживающего гражданина-заявителя является период, равный расчетному периоду, установленному для исчисления дохода семьи гражданина-заявителя или одиноко проживающего гражданина-заявителя.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10. Ответственность и санкции</w:t>
      </w:r>
    </w:p>
    <w:p w:rsidR="00671F6E" w:rsidRPr="00A302F5" w:rsidRDefault="00671F6E" w:rsidP="00671F6E">
      <w:pPr>
        <w:pStyle w:val="ConsNormal"/>
        <w:widowControl/>
        <w:spacing w:line="360" w:lineRule="auto"/>
        <w:ind w:firstLine="54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1. Гражданин-заявитель несет ответственность за достоверность представленных сведений, а также подтверждающих их документов. </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Представление гражданином-заявителем неполных и (или) недостоверных сведений должно являться основанием для: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отказа в принятии документов на признание малоимущим;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отказа в признании малоимущим в целях постановки на учет в качестве нуждающегося в жилом помещении и предоставления жилого помещения в доме муниципального жилищного фонда по договору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отказа в постановке на учет в качестве нуждающегося в улучшении жилищных условий;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снятия гражданина-заявителя и членов его семьи или одиноко проживающего гражданина-заявителя с учета в качестве нуждающихся в жилых помещениях сроком на пять лет;</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отказ в предоставлении жилого помещения по договору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2. Ответственность за достоверность сведений, содержащихся в выданных соответствующими органами гражданину-заявителю и членам его семьи или одиноко проживающему гражданину-заявителю документов (копий документов), являющихся основанием для учета размера дохода и стоимости имущества, несут организации независимо от их организационно-правовой формы и ведомственной принадлежности, </w:t>
      </w:r>
      <w:r w:rsidRPr="00A302F5">
        <w:rPr>
          <w:rFonts w:ascii="Times New Roman" w:hAnsi="Times New Roman" w:cs="Times New Roman"/>
          <w:sz w:val="24"/>
          <w:szCs w:val="24"/>
        </w:rPr>
        <w:lastRenderedPageBreak/>
        <w:t>выдавшие документы (копии документов), в соответствии с законодательством Российской Федерации.</w:t>
      </w:r>
    </w:p>
    <w:p w:rsidR="00896976" w:rsidRPr="00A302F5" w:rsidRDefault="00896976" w:rsidP="00671F6E">
      <w:pPr>
        <w:pStyle w:val="ConsNormal"/>
        <w:widowControl/>
        <w:spacing w:line="360" w:lineRule="auto"/>
        <w:ind w:firstLine="0"/>
        <w:jc w:val="both"/>
        <w:rPr>
          <w:rFonts w:ascii="Times New Roman" w:hAnsi="Times New Roman" w:cs="Times New Roman"/>
          <w:sz w:val="24"/>
          <w:szCs w:val="24"/>
        </w:rPr>
      </w:pPr>
      <w:r w:rsidRPr="00A302F5">
        <w:rPr>
          <w:rFonts w:ascii="Times New Roman" w:hAnsi="Times New Roman" w:cs="Times New Roman"/>
          <w:sz w:val="24"/>
          <w:szCs w:val="24"/>
        </w:rPr>
        <w:t xml:space="preserve"> Выдача необходимых документов (копий документов) осуществляется соответствующими органами (организациями) бесплатно независимо от их организационно-правовой формы и ведомственной принадлежности.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Граждане-заявители, которые с намерением приобретения права состоять на учете в качестве нуждающихся в жилых помещениях совершили действия, в результате которых добровольно ухудшили свои жилищные условия, принимаются на учет в качестве нуждающихся в жилых помещениях не ранее чем через пять лет со дня совершения указанных намеренных действий.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Орган местного самоуправления и его должностные лица несут ответственность за распространение и незаконное использование конфиденциальной информации, ставшей известной им в связи с решением вопроса о предоставлении жилого помещения в доме муниципального жилищного фонда по договору социального найма, в соответствии с законодательством Российской Федерации.</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11. Особенности учета доходов и определения стоимости имущества отдельных категорий граждан</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На основании документов, указанных в статье 4 настоящего положения, орган местного самоуправления определяет размер дохода семьи гражданина-заявителя, размер дохода одиноко проживающего гражданина-заявителя за календарный год, предшествующий подаче заявления о принятии на учет.</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В случае, если гражданином-заявителем не были представлены достоверные документы о размерах доходов, полученных трудоспособными совершеннолетними членами семьи гражданина, не обучающимися в учебных учреждениях и не состоящими на учете в службе занятости населения, то при расчете дохода семьи гражданина-заявителя эти совершеннолетние трудоспособные граждане исключаются из состава семьи.</w:t>
      </w:r>
    </w:p>
    <w:p w:rsidR="00896976"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При учете дохода и определении стоимости имущества одиноко проживающих детей-сирот и детей, оставшихся без попечения родителей, проживавших в течение всего расчетного периода или его части в</w:t>
      </w:r>
      <w:r w:rsidR="003E4A68">
        <w:rPr>
          <w:rFonts w:ascii="Times New Roman" w:hAnsi="Times New Roman" w:cs="Times New Roman"/>
          <w:sz w:val="24"/>
          <w:szCs w:val="24"/>
        </w:rPr>
        <w:t xml:space="preserve"> </w:t>
      </w:r>
      <w:r w:rsidR="003E4A68" w:rsidRPr="006E3BE1">
        <w:rPr>
          <w:rFonts w:ascii="Times New Roman" w:hAnsi="Times New Roman" w:cs="Times New Roman"/>
          <w:color w:val="FF0000"/>
          <w:sz w:val="24"/>
          <w:szCs w:val="24"/>
        </w:rPr>
        <w:t>образовательных организациях, организациях социального обслуживания и иных учреждениях, приемных семьях, детских домах семейного типа, доходы за месяцы проживания в указанных организациях и учреждениях</w:t>
      </w:r>
      <w:r w:rsidRPr="00A302F5">
        <w:rPr>
          <w:rFonts w:ascii="Times New Roman" w:hAnsi="Times New Roman" w:cs="Times New Roman"/>
          <w:sz w:val="24"/>
          <w:szCs w:val="24"/>
        </w:rPr>
        <w:t xml:space="preserve"> считать равными величине прожиточного минимума, установленного по зоне проживания гражданина-заявителя для соответствующей социально-демографической группы.</w:t>
      </w:r>
    </w:p>
    <w:p w:rsidR="003E4A68" w:rsidRDefault="00671F6E" w:rsidP="00671F6E">
      <w:pPr>
        <w:pStyle w:val="ConsPlusNormal"/>
        <w:spacing w:line="360" w:lineRule="auto"/>
        <w:ind w:firstLine="540"/>
        <w:jc w:val="both"/>
        <w:rPr>
          <w:i/>
          <w:sz w:val="20"/>
          <w:szCs w:val="20"/>
        </w:rPr>
      </w:pPr>
      <w:r>
        <w:rPr>
          <w:i/>
          <w:sz w:val="20"/>
          <w:szCs w:val="20"/>
        </w:rPr>
        <w:lastRenderedPageBreak/>
        <w:t>ч</w:t>
      </w:r>
      <w:r w:rsidR="003E4A68" w:rsidRPr="003E4A68">
        <w:rPr>
          <w:i/>
          <w:sz w:val="20"/>
          <w:szCs w:val="20"/>
        </w:rPr>
        <w:t xml:space="preserve">асть </w:t>
      </w:r>
      <w:r>
        <w:rPr>
          <w:i/>
          <w:sz w:val="20"/>
          <w:szCs w:val="20"/>
        </w:rPr>
        <w:t>3</w:t>
      </w:r>
      <w:r w:rsidR="003E4A68">
        <w:rPr>
          <w:color w:val="FF0000"/>
        </w:rPr>
        <w:t xml:space="preserve"> </w:t>
      </w:r>
      <w:r w:rsidR="003E4A68">
        <w:rPr>
          <w:i/>
          <w:sz w:val="20"/>
          <w:szCs w:val="20"/>
        </w:rPr>
        <w:t>в редакции решения городского Совета депутатов МО «Город Удачный» от 20 февраля 2019 года №15-6</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При учете дохода и определении стоимости имущества одиноко проживающих граждан-заявителей, в течение расчетного периода или его части проходивших службу в Вооруженных Силах Российской Федерации или пребывавших в учреждениях, исполняющих наказание в виде лишения свободы, доходы, полученные по месту их нахождения, признать равными прожиточному минимуму трудоспособного населения, установленному на территории Республики Саха (Якутия) по месту обращения гражданина-заявителя для соответствующей возрастной группы.</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Определение стоимости имущества гражданина-заявителя на момент подачи заявления производится на основании заявленных им сведений. Стоимость недвижимого имущества определяется способом, используемым для налогообложения соответствующего вида имущества. Оценка иного имущества осуществляется независимым оценщиком в порядке, установленном законодательством Российской Федерации.</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6. Если в течение расчетного (налогового) периода членами семьи гражданина-заявителя или одиноко проживающим гражданином-заявителем было продано имущество, входящее в перечень имущества, учитываемого для признания граждан малоимущими в целях постановки на учет и предоставления жилых помещений в домах муниципального жилищного фонда по договорам социального найма, то стоимость проданного имущества учитывается как стоимость имущества, имеющегося в наличии в течение расчетного (налогового) периода, за исключением случаев вынужденной продажи (оплата срочного медицинского лечения, дорогостоящих </w:t>
      </w:r>
      <w:r w:rsidR="00671F6E" w:rsidRPr="006E3BE1">
        <w:rPr>
          <w:rFonts w:ascii="Times New Roman" w:hAnsi="Times New Roman" w:cs="Times New Roman"/>
          <w:color w:val="FF0000"/>
          <w:sz w:val="24"/>
          <w:szCs w:val="24"/>
        </w:rPr>
        <w:t>лекарственных препаратов для медицинского лечения</w:t>
      </w:r>
      <w:r w:rsidR="00671F6E" w:rsidRPr="00A302F5">
        <w:rPr>
          <w:rFonts w:ascii="Times New Roman" w:hAnsi="Times New Roman" w:cs="Times New Roman"/>
          <w:sz w:val="24"/>
          <w:szCs w:val="24"/>
        </w:rPr>
        <w:t xml:space="preserve"> </w:t>
      </w:r>
      <w:r w:rsidRPr="00A302F5">
        <w:rPr>
          <w:rFonts w:ascii="Times New Roman" w:hAnsi="Times New Roman" w:cs="Times New Roman"/>
          <w:sz w:val="24"/>
          <w:szCs w:val="24"/>
        </w:rPr>
        <w:t>и другие случаи), подтвержденной соответствующими документами, представляемыми гражданами-заявителями (копией счета-оплаты и другими документами).</w:t>
      </w:r>
    </w:p>
    <w:p w:rsidR="00671F6E" w:rsidRDefault="00671F6E" w:rsidP="00671F6E">
      <w:pPr>
        <w:pStyle w:val="ConsPlusNormal"/>
        <w:spacing w:line="360" w:lineRule="auto"/>
        <w:ind w:firstLine="540"/>
        <w:jc w:val="both"/>
        <w:rPr>
          <w:i/>
          <w:sz w:val="20"/>
          <w:szCs w:val="20"/>
        </w:rPr>
      </w:pPr>
      <w:r>
        <w:rPr>
          <w:i/>
          <w:sz w:val="20"/>
          <w:szCs w:val="20"/>
        </w:rPr>
        <w:t>ч</w:t>
      </w:r>
      <w:r w:rsidRPr="003E4A68">
        <w:rPr>
          <w:i/>
          <w:sz w:val="20"/>
          <w:szCs w:val="20"/>
        </w:rPr>
        <w:t xml:space="preserve">асть </w:t>
      </w:r>
      <w:r>
        <w:rPr>
          <w:i/>
          <w:sz w:val="20"/>
          <w:szCs w:val="20"/>
        </w:rPr>
        <w:t>6</w:t>
      </w:r>
      <w:r>
        <w:rPr>
          <w:color w:val="FF0000"/>
        </w:rPr>
        <w:t xml:space="preserve"> </w:t>
      </w:r>
      <w:r>
        <w:rPr>
          <w:i/>
          <w:sz w:val="20"/>
          <w:szCs w:val="20"/>
        </w:rPr>
        <w:t>в редакции решения городского Совета депутатов МО «Город Удачный» от 20 февраля 2019 года №15-6</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12. Установление нормы предоставления площади жилого помещения, размера учетной нормы площади жилого помещения, стоимости одного квадратного метра социального жилья.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 xml:space="preserve">1. Норма предоставления площади жилого помещения по договору социального найма устанавливается органом местного самоуправления в зависимости от достигнутого в </w:t>
      </w:r>
      <w:r w:rsidRPr="00A302F5">
        <w:rPr>
          <w:rFonts w:ascii="Times New Roman" w:hAnsi="Times New Roman" w:cs="Times New Roman"/>
          <w:sz w:val="24"/>
          <w:szCs w:val="24"/>
        </w:rPr>
        <w:lastRenderedPageBreak/>
        <w:t>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Размер учетной нормы площади жилого помещения, устанавливаемый органом местного самоуправления, не может превышать размер нормы предоставления площади жилого помещения по договору социального найма, установленной данным органом.</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Стоимость одного квадратного метра социального жилья устанавливается исходя из средней рыночной стоимости одного квадратного метра площади жилого помещения, соответствующего средним условиям в данном муниципальном образовании и обеспеченности коммунальными услугами.</w:t>
      </w:r>
    </w:p>
    <w:p w:rsidR="00896976" w:rsidRDefault="00896976" w:rsidP="00671F6E">
      <w:pPr>
        <w:pStyle w:val="ConsNormal"/>
        <w:widowControl/>
        <w:spacing w:line="360" w:lineRule="auto"/>
        <w:ind w:firstLine="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13. Методика определения возможности приобретения семьей гражданина-заявителя или одиноко проживающим гражданином-заявителем жилого помещения за счет собственных средств и имеющегося имущества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Методика определения возможности приобретения семьей гражданина-заявителя или одиноко проживающим гражданином-заявителем жилого помещения за счет собственных средств и имеющегося имущества содержится в приложении к настоящему положению.</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14. Порядок признания граждан-заявителей малоимущими для постановки на учет в качестве нуждающихся в жилых помещениях и предоставления жилых помещений в домах муниципального жилищного фонда по договорам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Орган местного самоуправления в течение месяца со дня подачи гражданином заявления о принятии на учет принимает решение и сообщает о принятом решении гражданину-заявителю в письменной форме.</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Если покупательная способность семьи гражданина-заявителя или одиноко проживающего гражданина-заявителя больше (равна) потребности в средствах на жилье, это означает, что данная семья или одиноко проживающий гражданин в состоянии приобрести жилое помещение в пределах нормы предоставления жилого помещения за счет собственных средств, продажи имущества. Данное обстоятельство является основанием для отказа в признании их малоимущими в целях постановки на учет в качестве нуждающихся в жилых помещениях и предоставления жилых помещений в домах муниципального жилищного фонда по договорам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lastRenderedPageBreak/>
        <w:t>3. Если покупательная способность семьи гражданина-заявителя или одиноко проживающего гражданина-заявителя меньше потребности в средствах на жилье, это означает, что данная семья гражданина-заявителя или одиноко проживающий гражданин-заявитель не в состоянии приобрести жилую площадь в пределах нормы предоставления площади жилого помещения. Данное обстоятельство является основанием для признания их малоимущими в целях постановки на учет в качестве нуждающихся в жилых помещениях и предоставления жилых помещений муниципального жилищного фонда по договорам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В целях периодического повторного подтверждения статуса семьи гражданина-заявителя или одиноко проживающего гражданина-заявителя как малоимущих и их прав на получение жилых помещений в домах муниципального жилищного фонда по договорам социального найма необходимо проводить каждые два года, после постановки их на учет в качестве нуждающихся в жилых помещениях переоценку размера доходов и стоимости имущества граждан, принятых на учет.</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Орган местного самоуправления обязан перед предоставлением гражданам-заявителям жилых помещений в домах муниципального жилищного фонда по договорам социального найма проверить достоверность сведений о совокупном доходе семьи, представленных гражданином-заявителем, сведений о доходе, представленных одиноко проживающим гражданином-заявителем, сведений о стоимости имущества, находящегося в собственности семьи гражданина-заявителя или одиноко проживающего гражданина-заявителя, за два расчетных (налоговых) периода, предшествующих выделению гражданину-заявителю жилого помещения.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15. Учет законных интересов семьи гражданина-заявителя или одиноко проживающего гражданина-заявителя при предоставлении жилых помещений по договорам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перечень которых устанавливается Правительством Российской Федерации.</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lastRenderedPageBreak/>
        <w:t>Статья 16. Типовые формы документов, рекомендуемые органам местного самоуправления для использования.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В соответствии с настоящим  положением, рекомендуется применять разработанные Правительством Республики Саха (Якутия)  типовые формы следующих документов: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1) заявление гражданина-заявителя;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расписка о принятии документов, выдаваемая гражданину-заявителю;</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3) поручение гражданина-заявителя налоговым органам о предоставлении информации о его доходах и имуществе по запросу уполномоченного органа местного самоуправления;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4) справка о результатах исчисления размера доходов и стоимости имущества гражданина-заявителя и членов его семьи или одиноко проживающего гражданина-заявителя, заполняемые специалистом уполномоченного органа местного самоуправления;</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5) уведомление гражданина-заявителя о признании его малоимущим или об отказе в признании его малоимущим в целях постановки на учет в качестве нуждающегося в жилом помещении и предоставления жилого помещения в доме муниципального жилищного фонда по договору социального найма;</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6) уведомление гражданина-заявителя о проверке предоставленных им сведений;</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7) уведомление гражданина-заявителя о проведении повторного подтверждения статуса малоимущего в целях постановки на учет в качестве нуждающегося в жилом помещении и предоставления жилого помещения в доме муниципального жилищного фонда по договору социального найма и о необходимости предоставления соответствующих документов.</w:t>
      </w: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2. Типовые формы документов, указанных в части 1 настоящей статьи, утверждаются Правительством Республики Саха (Якутия).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b/>
          <w:sz w:val="24"/>
          <w:szCs w:val="24"/>
        </w:rPr>
      </w:pPr>
      <w:r w:rsidRPr="00A302F5">
        <w:rPr>
          <w:rFonts w:ascii="Times New Roman" w:hAnsi="Times New Roman" w:cs="Times New Roman"/>
          <w:b/>
          <w:sz w:val="24"/>
          <w:szCs w:val="24"/>
        </w:rPr>
        <w:t>Статья 17. Вступление в силу настоящего положения</w:t>
      </w:r>
    </w:p>
    <w:p w:rsidR="00896976" w:rsidRPr="00A302F5" w:rsidRDefault="00896976" w:rsidP="00671F6E">
      <w:pPr>
        <w:pStyle w:val="ConsNonformat"/>
        <w:widowControl/>
        <w:spacing w:line="360" w:lineRule="auto"/>
        <w:jc w:val="both"/>
        <w:rPr>
          <w:rFonts w:ascii="Times New Roman" w:hAnsi="Times New Roman" w:cs="Times New Roman"/>
          <w:sz w:val="24"/>
          <w:szCs w:val="24"/>
        </w:rPr>
      </w:pPr>
    </w:p>
    <w:p w:rsidR="00896976" w:rsidRPr="00A302F5" w:rsidRDefault="00896976" w:rsidP="00671F6E">
      <w:pPr>
        <w:pStyle w:val="ConsNormal"/>
        <w:widowControl/>
        <w:spacing w:line="360" w:lineRule="auto"/>
        <w:ind w:firstLine="540"/>
        <w:jc w:val="both"/>
        <w:rPr>
          <w:rFonts w:ascii="Times New Roman" w:hAnsi="Times New Roman" w:cs="Times New Roman"/>
          <w:sz w:val="24"/>
          <w:szCs w:val="24"/>
        </w:rPr>
      </w:pPr>
      <w:r w:rsidRPr="00A302F5">
        <w:rPr>
          <w:rFonts w:ascii="Times New Roman" w:hAnsi="Times New Roman" w:cs="Times New Roman"/>
          <w:sz w:val="24"/>
          <w:szCs w:val="24"/>
        </w:rPr>
        <w:t>Настоящее Положение вступает в силу со дня его официального опубликования.</w:t>
      </w:r>
    </w:p>
    <w:p w:rsidR="00896976" w:rsidRPr="00A00EA8" w:rsidRDefault="00896976" w:rsidP="00671F6E">
      <w:pPr>
        <w:pStyle w:val="ConsNormal"/>
        <w:widowControl/>
        <w:spacing w:line="36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896976" w:rsidRDefault="00896976" w:rsidP="00671F6E">
      <w:pPr>
        <w:pStyle w:val="ConsNormal"/>
        <w:widowControl/>
        <w:spacing w:line="360" w:lineRule="auto"/>
        <w:ind w:firstLine="0"/>
        <w:jc w:val="right"/>
        <w:rPr>
          <w:rFonts w:ascii="Times New Roman" w:hAnsi="Times New Roman" w:cs="Times New Roman"/>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671F6E" w:rsidRDefault="00671F6E" w:rsidP="00671F6E">
      <w:pPr>
        <w:pStyle w:val="ConsNormal"/>
        <w:widowControl/>
        <w:spacing w:line="360" w:lineRule="auto"/>
        <w:ind w:firstLine="0"/>
        <w:jc w:val="right"/>
        <w:rPr>
          <w:rFonts w:ascii="Times New Roman" w:hAnsi="Times New Roman" w:cs="Times New Roman"/>
          <w:sz w:val="18"/>
          <w:szCs w:val="18"/>
        </w:rPr>
      </w:pPr>
    </w:p>
    <w:p w:rsidR="00896976" w:rsidRPr="00D82D71" w:rsidRDefault="00896976" w:rsidP="00671F6E">
      <w:pPr>
        <w:pStyle w:val="ConsNormal"/>
        <w:widowControl/>
        <w:spacing w:line="360" w:lineRule="auto"/>
        <w:ind w:firstLine="0"/>
        <w:jc w:val="right"/>
        <w:rPr>
          <w:rFonts w:ascii="Times New Roman" w:hAnsi="Times New Roman" w:cs="Times New Roman"/>
        </w:rPr>
      </w:pPr>
      <w:r w:rsidRPr="00D82D71">
        <w:rPr>
          <w:rFonts w:ascii="Times New Roman" w:hAnsi="Times New Roman" w:cs="Times New Roman"/>
        </w:rPr>
        <w:lastRenderedPageBreak/>
        <w:t>Приложение №1</w:t>
      </w:r>
    </w:p>
    <w:p w:rsidR="00896976" w:rsidRPr="00D82D71" w:rsidRDefault="00896976" w:rsidP="00671F6E">
      <w:pPr>
        <w:pStyle w:val="ConsNormal"/>
        <w:widowControl/>
        <w:spacing w:line="360" w:lineRule="auto"/>
        <w:ind w:firstLine="0"/>
        <w:jc w:val="right"/>
        <w:rPr>
          <w:rFonts w:ascii="Times New Roman" w:hAnsi="Times New Roman" w:cs="Times New Roman"/>
        </w:rPr>
      </w:pPr>
      <w:proofErr w:type="gramStart"/>
      <w:r w:rsidRPr="00D82D71">
        <w:rPr>
          <w:rFonts w:ascii="Times New Roman" w:hAnsi="Times New Roman" w:cs="Times New Roman"/>
        </w:rPr>
        <w:t>к</w:t>
      </w:r>
      <w:proofErr w:type="gramEnd"/>
      <w:r w:rsidRPr="00D82D71">
        <w:rPr>
          <w:rFonts w:ascii="Times New Roman" w:hAnsi="Times New Roman" w:cs="Times New Roman"/>
        </w:rPr>
        <w:t xml:space="preserve"> Положению «О порядке признания граждан малоимущими</w:t>
      </w:r>
    </w:p>
    <w:p w:rsidR="00896976" w:rsidRPr="00D82D71" w:rsidRDefault="00896976" w:rsidP="00671F6E">
      <w:pPr>
        <w:pStyle w:val="ConsNormal"/>
        <w:widowControl/>
        <w:spacing w:line="360" w:lineRule="auto"/>
        <w:ind w:firstLine="0"/>
        <w:jc w:val="right"/>
        <w:rPr>
          <w:rFonts w:ascii="Times New Roman" w:hAnsi="Times New Roman" w:cs="Times New Roman"/>
        </w:rPr>
      </w:pPr>
      <w:proofErr w:type="gramStart"/>
      <w:r w:rsidRPr="00D82D71">
        <w:rPr>
          <w:rFonts w:ascii="Times New Roman" w:hAnsi="Times New Roman" w:cs="Times New Roman"/>
        </w:rPr>
        <w:t>в</w:t>
      </w:r>
      <w:proofErr w:type="gramEnd"/>
      <w:r w:rsidRPr="00D82D71">
        <w:rPr>
          <w:rFonts w:ascii="Times New Roman" w:hAnsi="Times New Roman" w:cs="Times New Roman"/>
        </w:rPr>
        <w:t xml:space="preserve"> целях постановки на учет и предоставления жилых помещений </w:t>
      </w:r>
    </w:p>
    <w:p w:rsidR="00896976" w:rsidRPr="00D82D71" w:rsidRDefault="00896976" w:rsidP="00671F6E">
      <w:pPr>
        <w:pStyle w:val="ConsNormal"/>
        <w:widowControl/>
        <w:spacing w:line="360" w:lineRule="auto"/>
        <w:ind w:firstLine="0"/>
        <w:jc w:val="right"/>
        <w:rPr>
          <w:rFonts w:ascii="Times New Roman" w:hAnsi="Times New Roman" w:cs="Times New Roman"/>
        </w:rPr>
      </w:pPr>
      <w:proofErr w:type="gramStart"/>
      <w:r w:rsidRPr="00D82D71">
        <w:rPr>
          <w:rFonts w:ascii="Times New Roman" w:hAnsi="Times New Roman" w:cs="Times New Roman"/>
        </w:rPr>
        <w:t>в</w:t>
      </w:r>
      <w:proofErr w:type="gramEnd"/>
      <w:r w:rsidRPr="00D82D71">
        <w:rPr>
          <w:rFonts w:ascii="Times New Roman" w:hAnsi="Times New Roman" w:cs="Times New Roman"/>
        </w:rPr>
        <w:t xml:space="preserve"> домах муниципального жилищного фонда</w:t>
      </w:r>
    </w:p>
    <w:p w:rsidR="00896976" w:rsidRPr="00D82D71" w:rsidRDefault="000F6F4E" w:rsidP="00671F6E">
      <w:pPr>
        <w:pStyle w:val="ConsNormal"/>
        <w:widowControl/>
        <w:spacing w:line="360" w:lineRule="auto"/>
        <w:ind w:firstLine="0"/>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по</w:t>
      </w:r>
      <w:proofErr w:type="gramEnd"/>
      <w:r>
        <w:rPr>
          <w:rFonts w:ascii="Times New Roman" w:hAnsi="Times New Roman" w:cs="Times New Roman"/>
        </w:rPr>
        <w:t xml:space="preserve"> договорам социального найма»</w:t>
      </w:r>
      <w:bookmarkStart w:id="0" w:name="_GoBack"/>
      <w:bookmarkEnd w:id="0"/>
      <w:r w:rsidR="00896976" w:rsidRPr="00D82D71">
        <w:rPr>
          <w:rFonts w:ascii="Times New Roman" w:hAnsi="Times New Roman" w:cs="Times New Roman"/>
        </w:rPr>
        <w:t xml:space="preserve"> </w:t>
      </w:r>
    </w:p>
    <w:p w:rsidR="00D82D71" w:rsidRDefault="00D82D71" w:rsidP="00D82D71">
      <w:pPr>
        <w:pStyle w:val="ConsNormal"/>
        <w:widowControl/>
        <w:spacing w:line="360" w:lineRule="auto"/>
        <w:ind w:firstLine="0"/>
        <w:jc w:val="right"/>
        <w:rPr>
          <w:rFonts w:ascii="Times New Roman" w:hAnsi="Times New Roman" w:cs="Times New Roman"/>
          <w:bCs/>
          <w:color w:val="000000"/>
        </w:rPr>
      </w:pPr>
      <w:proofErr w:type="gramStart"/>
      <w:r w:rsidRPr="00D82D71">
        <w:rPr>
          <w:rFonts w:ascii="Times New Roman" w:hAnsi="Times New Roman" w:cs="Times New Roman"/>
          <w:bCs/>
          <w:color w:val="000000"/>
        </w:rPr>
        <w:t>городского</w:t>
      </w:r>
      <w:proofErr w:type="gramEnd"/>
      <w:r w:rsidRPr="00D82D71">
        <w:rPr>
          <w:rFonts w:ascii="Times New Roman" w:hAnsi="Times New Roman" w:cs="Times New Roman"/>
          <w:bCs/>
          <w:color w:val="000000"/>
        </w:rPr>
        <w:t xml:space="preserve"> поселения «Город Удачный» </w:t>
      </w:r>
    </w:p>
    <w:p w:rsidR="00D82D71" w:rsidRDefault="00D82D71" w:rsidP="00D82D71">
      <w:pPr>
        <w:pStyle w:val="ConsNormal"/>
        <w:widowControl/>
        <w:spacing w:line="360" w:lineRule="auto"/>
        <w:ind w:firstLine="0"/>
        <w:jc w:val="right"/>
        <w:rPr>
          <w:rFonts w:ascii="Times New Roman" w:hAnsi="Times New Roman" w:cs="Times New Roman"/>
          <w:bCs/>
          <w:color w:val="000000"/>
        </w:rPr>
      </w:pPr>
      <w:proofErr w:type="gramStart"/>
      <w:r w:rsidRPr="00D82D71">
        <w:rPr>
          <w:rFonts w:ascii="Times New Roman" w:hAnsi="Times New Roman" w:cs="Times New Roman"/>
          <w:bCs/>
          <w:color w:val="000000"/>
        </w:rPr>
        <w:t>муниципального</w:t>
      </w:r>
      <w:proofErr w:type="gramEnd"/>
      <w:r w:rsidRPr="00D82D71">
        <w:rPr>
          <w:rFonts w:ascii="Times New Roman" w:hAnsi="Times New Roman" w:cs="Times New Roman"/>
          <w:bCs/>
          <w:color w:val="000000"/>
        </w:rPr>
        <w:t xml:space="preserve"> района «Мирнинский район» </w:t>
      </w:r>
    </w:p>
    <w:p w:rsidR="00896976" w:rsidRPr="00D82D71" w:rsidRDefault="00D82D71" w:rsidP="00D82D71">
      <w:pPr>
        <w:pStyle w:val="ConsNormal"/>
        <w:widowControl/>
        <w:spacing w:line="360" w:lineRule="auto"/>
        <w:ind w:firstLine="0"/>
        <w:jc w:val="right"/>
        <w:rPr>
          <w:rFonts w:ascii="Times New Roman" w:hAnsi="Times New Roman" w:cs="Times New Roman"/>
        </w:rPr>
      </w:pPr>
      <w:r w:rsidRPr="00D82D71">
        <w:rPr>
          <w:rFonts w:ascii="Times New Roman" w:hAnsi="Times New Roman" w:cs="Times New Roman"/>
          <w:bCs/>
          <w:color w:val="000000"/>
        </w:rPr>
        <w:t>Республики Саха (Якутия)</w:t>
      </w:r>
    </w:p>
    <w:p w:rsidR="00896976" w:rsidRPr="003E3F66" w:rsidRDefault="00896976" w:rsidP="00671F6E">
      <w:pPr>
        <w:pStyle w:val="ConsNormal"/>
        <w:widowControl/>
        <w:spacing w:line="360" w:lineRule="auto"/>
        <w:ind w:firstLine="0"/>
        <w:jc w:val="center"/>
        <w:rPr>
          <w:rFonts w:ascii="Times New Roman" w:hAnsi="Times New Roman" w:cs="Times New Roman"/>
        </w:rPr>
      </w:pPr>
      <w:r w:rsidRPr="003E3F66">
        <w:rPr>
          <w:rFonts w:ascii="Times New Roman" w:hAnsi="Times New Roman" w:cs="Times New Roman"/>
        </w:rPr>
        <w:t xml:space="preserve"> </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МЕТОДИКА</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ОПРЕДЕЛЕНИЯ ВОЗМОЖНОСТИ ПРИОБРЕТЕНИЯ СЕМЬЕЙ</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ГРАЖДАНИНА-ЗАЯВИТЕЛЯ ИЛИ ОДИНОКО ПРОЖИВАЮЩИМ</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ГРАЖДАНИНОМ-ЗАЯВИТЕЛЕМ ЖИЛОГО ПОМЕЩЕНИЯ ЗА СЧЕТ СОБСТВЕННЫХ</w:t>
      </w:r>
    </w:p>
    <w:p w:rsidR="00896976" w:rsidRPr="003E3F66" w:rsidRDefault="00896976" w:rsidP="00671F6E">
      <w:pPr>
        <w:pStyle w:val="ConsTitle"/>
        <w:widowControl/>
        <w:spacing w:line="360" w:lineRule="auto"/>
        <w:jc w:val="center"/>
        <w:rPr>
          <w:rFonts w:ascii="Times New Roman" w:hAnsi="Times New Roman" w:cs="Times New Roman"/>
        </w:rPr>
      </w:pPr>
      <w:r w:rsidRPr="003E3F66">
        <w:rPr>
          <w:rFonts w:ascii="Times New Roman" w:hAnsi="Times New Roman" w:cs="Times New Roman"/>
        </w:rPr>
        <w:t>СРЕДСТВ И ИМЕЮЩЕГОСЯ ИМУЩЕСТВА</w:t>
      </w:r>
    </w:p>
    <w:p w:rsidR="00896976" w:rsidRPr="003E3F66" w:rsidRDefault="00896976" w:rsidP="00671F6E">
      <w:pPr>
        <w:pStyle w:val="ConsTitle"/>
        <w:widowControl/>
        <w:spacing w:line="360" w:lineRule="auto"/>
        <w:jc w:val="center"/>
        <w:rPr>
          <w:rFonts w:ascii="Times New Roman" w:hAnsi="Times New Roman" w:cs="Times New Roman"/>
        </w:rPr>
      </w:pP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1.При обеспеченности семьи гражданина-заявителя или одиноко проживающего гражданина-заявителя жильем менее учетной нормы площади жилого помещения производится расчет потребности семьи гражданина-заявителя или одиноко проживающего гражданина-заявителя в средствах на приобретение жилого помещения с учетом оценки имеющегося имущества и расчет покупательской способности семьи гражданина-заявителя или одиноко проживающего гражданина-заявителя в соответствии с пунктами 2 и 3 настоящей методики.</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2. Расчет потребности семьи гражданина-заявителя или одиноко проживающего гражданина-заявителя в средствах на приобретение жилого помещения с учетом оценки имеющегося имущества производится по следующей формуле: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ПЖ = СЖ - И,  где: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ПЖ - потребность в средствах на жилье;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СЖ - расчетный показатель рыночной стоимости жилого помещения, приобретаемого семьей гражданина-заявителя или одиноко проживающим гражданином-заявителем по норме предоставления жилого помещения по договору социального найма;</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И - размер стоимости имущества, принадлежащего гражданину-заявителю и членам его семьи или одиноко проживающему гражданину-заявителю, подлежащего налогообложению и учитываемого для признания их малоимущими в целях постановки на учет в качестве нуждающихся в жилых помещениях и предоставления жилых помещений в домах муниципального жилищного фонда по договорам социального найма.</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Расчет показателя рыночной стоимости жилого помещения, приобретаемого семьей гражданина-заявителя или одиноко проживающим гражданином-заявителем по норме предоставления жилого помещения по договору социального найма, производится по следующей формуле:   </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СЖ = НП x  РС  x  РЦ,  где: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НП - норма предоставления жилого помещения на одного члена семьи гражданина-заявителя;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РС - размер семьи гражданина заявителя;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РЦ - средняя расчетная рыночная цена одного квадратного метра жилья.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lastRenderedPageBreak/>
        <w:t>3. При расчете покупательной способности семьи гражданина-заявителя или одиноко проживающего гражданина-заявителя расчетным является период, равный одному календарному году.</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При расчете покупательной стоимости семьи гражданина-заявителя или одиноко проживающего гражданина-заявителя периодом накопления свободных денежных средств для приобретения жилья является десять лет, и используются значения величин прожиточных минимумов, установленных по зоне проживания гражданина-заявителя и членов его семьи или одиноко проживающего гражданина-заявителя для соответствующих социально-демографических групп, за расчетный период.</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Трудоспособные граждане, признанные не имеющими доходов (при неполном подтверждении доходов) в течение расчетного периода, при расчете покупательной способности семьи гражданина-заявителя при исчислении суммы прожиточных минимумов семьи исключаются из состава семьи гражданина-заявителя.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Расчет покупательной способности семьи гражданина-заявителя или одиноко проживающего гражданина-заявителя производится по следующей формуле: </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ПС </w:t>
      </w:r>
      <w:proofErr w:type="gramStart"/>
      <w:r w:rsidRPr="003E3F66">
        <w:rPr>
          <w:rFonts w:ascii="Times New Roman" w:hAnsi="Times New Roman" w:cs="Times New Roman"/>
        </w:rPr>
        <w:t>=  [</w:t>
      </w:r>
      <w:proofErr w:type="gramEnd"/>
      <w:r w:rsidRPr="003E3F66">
        <w:rPr>
          <w:rFonts w:ascii="Times New Roman" w:hAnsi="Times New Roman" w:cs="Times New Roman"/>
        </w:rPr>
        <w:t xml:space="preserve"> СД - 1,2  x ПМ ]  x 10, где:</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ПС - покупательная способность семьи гражданина-заявителя или одиноко проживающего гражданина-заявителя;</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СД - совокупный доход семьи гражданина-заявителя или одиноко проживающего гражданина-заявителя за расчетный период;</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ПМ - сумма прожиточных минимумов за расчетный период;</w:t>
      </w:r>
    </w:p>
    <w:p w:rsidR="00896976" w:rsidRPr="003E3F66" w:rsidRDefault="00896976" w:rsidP="00671F6E">
      <w:pPr>
        <w:pStyle w:val="ConsNormal"/>
        <w:widowControl/>
        <w:spacing w:line="360" w:lineRule="auto"/>
        <w:ind w:firstLine="540"/>
        <w:jc w:val="both"/>
        <w:rPr>
          <w:rFonts w:ascii="Times New Roman" w:hAnsi="Times New Roman" w:cs="Times New Roman"/>
        </w:rPr>
      </w:pPr>
      <w:r w:rsidRPr="003E3F66">
        <w:rPr>
          <w:rFonts w:ascii="Times New Roman" w:hAnsi="Times New Roman" w:cs="Times New Roman"/>
        </w:rPr>
        <w:t xml:space="preserve">10 - количество лет накопления свободных средств. </w:t>
      </w:r>
    </w:p>
    <w:p w:rsidR="00E96432" w:rsidRDefault="00E96432" w:rsidP="00671F6E">
      <w:pPr>
        <w:spacing w:line="360" w:lineRule="auto"/>
      </w:pPr>
    </w:p>
    <w:sectPr w:rsidR="00E96432" w:rsidSect="000F33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976"/>
    <w:rsid w:val="00037128"/>
    <w:rsid w:val="00046C49"/>
    <w:rsid w:val="000527DB"/>
    <w:rsid w:val="000C55DD"/>
    <w:rsid w:val="000F6F4E"/>
    <w:rsid w:val="00111640"/>
    <w:rsid w:val="00142D85"/>
    <w:rsid w:val="00170D40"/>
    <w:rsid w:val="00217FCD"/>
    <w:rsid w:val="002238DB"/>
    <w:rsid w:val="00346390"/>
    <w:rsid w:val="003C3F50"/>
    <w:rsid w:val="003E4A68"/>
    <w:rsid w:val="003E4EF4"/>
    <w:rsid w:val="0040111F"/>
    <w:rsid w:val="00425C5D"/>
    <w:rsid w:val="0044468F"/>
    <w:rsid w:val="00483F8F"/>
    <w:rsid w:val="004C24C7"/>
    <w:rsid w:val="005811DF"/>
    <w:rsid w:val="00582138"/>
    <w:rsid w:val="005C5EAF"/>
    <w:rsid w:val="00671F6E"/>
    <w:rsid w:val="00896976"/>
    <w:rsid w:val="008A441F"/>
    <w:rsid w:val="009003F8"/>
    <w:rsid w:val="009231CB"/>
    <w:rsid w:val="009436A1"/>
    <w:rsid w:val="009F6AD7"/>
    <w:rsid w:val="00C159A8"/>
    <w:rsid w:val="00C47FFC"/>
    <w:rsid w:val="00D40DE5"/>
    <w:rsid w:val="00D82D71"/>
    <w:rsid w:val="00E100F1"/>
    <w:rsid w:val="00E30922"/>
    <w:rsid w:val="00E43777"/>
    <w:rsid w:val="00E90EBF"/>
    <w:rsid w:val="00E96432"/>
    <w:rsid w:val="00FB2D4B"/>
    <w:rsid w:val="00FD4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026"/>
    <o:shapelayout v:ext="edit">
      <o:idmap v:ext="edit" data="1"/>
    </o:shapelayout>
  </w:shapeDefaults>
  <w:decimalSymbol w:val=","/>
  <w:listSeparator w:val=";"/>
  <w15:docId w15:val="{ECD051EC-47B1-4BC0-AAA1-D474E67B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976"/>
    <w:rPr>
      <w:sz w:val="20"/>
      <w:szCs w:val="20"/>
    </w:rPr>
  </w:style>
  <w:style w:type="paragraph" w:styleId="1">
    <w:name w:val="heading 1"/>
    <w:basedOn w:val="a"/>
    <w:next w:val="a"/>
    <w:link w:val="10"/>
    <w:qFormat/>
    <w:rsid w:val="00C47FFC"/>
    <w:pPr>
      <w:keepNext/>
      <w:spacing w:before="240" w:after="60"/>
      <w:outlineLvl w:val="0"/>
    </w:pPr>
    <w:rPr>
      <w:rFonts w:ascii="Arial" w:hAnsi="Arial" w:cs="Arial"/>
      <w:b/>
      <w:bCs/>
      <w:kern w:val="32"/>
      <w:sz w:val="32"/>
      <w:szCs w:val="32"/>
    </w:rPr>
  </w:style>
  <w:style w:type="paragraph" w:styleId="3">
    <w:name w:val="heading 3"/>
    <w:basedOn w:val="a"/>
    <w:next w:val="a"/>
    <w:link w:val="30"/>
    <w:unhideWhenUsed/>
    <w:qFormat/>
    <w:rsid w:val="00C47FFC"/>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7FFC"/>
    <w:rPr>
      <w:rFonts w:ascii="Arial" w:hAnsi="Arial" w:cs="Arial"/>
      <w:b/>
      <w:bCs/>
      <w:kern w:val="32"/>
      <w:sz w:val="32"/>
      <w:szCs w:val="32"/>
    </w:rPr>
  </w:style>
  <w:style w:type="character" w:customStyle="1" w:styleId="30">
    <w:name w:val="Заголовок 3 Знак"/>
    <w:basedOn w:val="a0"/>
    <w:link w:val="3"/>
    <w:rsid w:val="00C47FFC"/>
    <w:rPr>
      <w:rFonts w:ascii="Cambria" w:eastAsia="Times New Roman" w:hAnsi="Cambria" w:cs="Times New Roman"/>
      <w:b/>
      <w:bCs/>
      <w:sz w:val="26"/>
      <w:szCs w:val="26"/>
    </w:rPr>
  </w:style>
  <w:style w:type="paragraph" w:customStyle="1" w:styleId="ConsNormal">
    <w:name w:val="ConsNormal"/>
    <w:rsid w:val="00896976"/>
    <w:pPr>
      <w:widowControl w:val="0"/>
      <w:autoSpaceDE w:val="0"/>
      <w:autoSpaceDN w:val="0"/>
      <w:adjustRightInd w:val="0"/>
      <w:ind w:firstLine="720"/>
    </w:pPr>
    <w:rPr>
      <w:rFonts w:ascii="Arial" w:hAnsi="Arial" w:cs="Arial"/>
      <w:sz w:val="20"/>
      <w:szCs w:val="20"/>
    </w:rPr>
  </w:style>
  <w:style w:type="paragraph" w:customStyle="1" w:styleId="ConsNonformat">
    <w:name w:val="ConsNonformat"/>
    <w:rsid w:val="00896976"/>
    <w:pPr>
      <w:widowControl w:val="0"/>
      <w:autoSpaceDE w:val="0"/>
      <w:autoSpaceDN w:val="0"/>
      <w:adjustRightInd w:val="0"/>
    </w:pPr>
    <w:rPr>
      <w:rFonts w:ascii="Courier New" w:hAnsi="Courier New" w:cs="Courier New"/>
      <w:sz w:val="20"/>
      <w:szCs w:val="20"/>
    </w:rPr>
  </w:style>
  <w:style w:type="paragraph" w:customStyle="1" w:styleId="ConsTitle">
    <w:name w:val="ConsTitle"/>
    <w:rsid w:val="00896976"/>
    <w:pPr>
      <w:widowControl w:val="0"/>
      <w:autoSpaceDE w:val="0"/>
      <w:autoSpaceDN w:val="0"/>
      <w:adjustRightInd w:val="0"/>
    </w:pPr>
    <w:rPr>
      <w:rFonts w:ascii="Arial" w:hAnsi="Arial" w:cs="Arial"/>
      <w:b/>
      <w:bCs/>
      <w:sz w:val="20"/>
      <w:szCs w:val="20"/>
    </w:rPr>
  </w:style>
  <w:style w:type="paragraph" w:customStyle="1" w:styleId="ConsPlusNormal">
    <w:name w:val="ConsPlusNormal"/>
    <w:rsid w:val="00896976"/>
    <w:pPr>
      <w:autoSpaceDE w:val="0"/>
      <w:autoSpaceDN w:val="0"/>
      <w:adjustRightInd w:val="0"/>
    </w:pPr>
  </w:style>
  <w:style w:type="paragraph" w:styleId="a3">
    <w:name w:val="Body Text Indent"/>
    <w:basedOn w:val="a"/>
    <w:link w:val="a4"/>
    <w:rsid w:val="00E100F1"/>
    <w:pPr>
      <w:spacing w:after="120"/>
      <w:ind w:left="283"/>
    </w:pPr>
    <w:rPr>
      <w:sz w:val="24"/>
      <w:szCs w:val="24"/>
    </w:rPr>
  </w:style>
  <w:style w:type="character" w:customStyle="1" w:styleId="a4">
    <w:name w:val="Основной текст с отступом Знак"/>
    <w:basedOn w:val="a0"/>
    <w:link w:val="a3"/>
    <w:rsid w:val="00E100F1"/>
  </w:style>
  <w:style w:type="paragraph" w:styleId="a5">
    <w:name w:val="Balloon Text"/>
    <w:basedOn w:val="a"/>
    <w:link w:val="a6"/>
    <w:uiPriority w:val="99"/>
    <w:semiHidden/>
    <w:unhideWhenUsed/>
    <w:rsid w:val="000F6F4E"/>
    <w:rPr>
      <w:rFonts w:ascii="Segoe UI" w:hAnsi="Segoe UI" w:cs="Segoe UI"/>
      <w:sz w:val="18"/>
      <w:szCs w:val="18"/>
    </w:rPr>
  </w:style>
  <w:style w:type="character" w:customStyle="1" w:styleId="a6">
    <w:name w:val="Текст выноски Знак"/>
    <w:basedOn w:val="a0"/>
    <w:link w:val="a5"/>
    <w:uiPriority w:val="99"/>
    <w:semiHidden/>
    <w:rsid w:val="000F6F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43538">
      <w:bodyDiv w:val="1"/>
      <w:marLeft w:val="0"/>
      <w:marRight w:val="0"/>
      <w:marTop w:val="0"/>
      <w:marBottom w:val="0"/>
      <w:divBdr>
        <w:top w:val="none" w:sz="0" w:space="0" w:color="auto"/>
        <w:left w:val="none" w:sz="0" w:space="0" w:color="auto"/>
        <w:bottom w:val="none" w:sz="0" w:space="0" w:color="auto"/>
        <w:right w:val="none" w:sz="0" w:space="0" w:color="auto"/>
      </w:divBdr>
    </w:div>
    <w:div w:id="1521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consultantplus://offline/ref=09CBC6E7B368B42C2DA3866F5AA1CDCCFB03D00CC853A9222F0F4083D3DDABDA1784D9A2D8BA7534981014B3E441DFBE13313D7F6B6D4319CA9ACDBExD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26D6-C09F-41A7-AEB7-563F7CA6D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6730</Words>
  <Characters>38365</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Городской совет</dc:creator>
  <cp:lastModifiedBy>Городской Совет</cp:lastModifiedBy>
  <cp:revision>3</cp:revision>
  <cp:lastPrinted>2025-04-14T09:17:00Z</cp:lastPrinted>
  <dcterms:created xsi:type="dcterms:W3CDTF">2025-04-14T07:38:00Z</dcterms:created>
  <dcterms:modified xsi:type="dcterms:W3CDTF">2025-04-14T09:18:00Z</dcterms:modified>
</cp:coreProperties>
</file>